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716" w:rsidRPr="00205716" w:rsidRDefault="00205716" w:rsidP="00B1032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05716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</w:t>
      </w:r>
    </w:p>
    <w:p w:rsidR="00205716" w:rsidRPr="00205716" w:rsidRDefault="00205716" w:rsidP="00205716">
      <w:pPr>
        <w:tabs>
          <w:tab w:val="left" w:pos="567"/>
        </w:tabs>
        <w:spacing w:after="0" w:line="240" w:lineRule="auto"/>
        <w:ind w:hanging="284"/>
        <w:jc w:val="right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Типовая форма 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b/>
          <w:sz w:val="28"/>
          <w:szCs w:val="28"/>
          <w:lang w:eastAsia="ru-RU"/>
        </w:rPr>
        <w:t>РЕГЛАМЕНТ ВЗАИМОДЕЙСТВИЯ СТОРОН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           по вопросам исполнения </w:t>
      </w:r>
      <w:r w:rsidRPr="00205716">
        <w:rPr>
          <w:rFonts w:ascii="Times New Roman" w:hAnsi="Times New Roman"/>
          <w:sz w:val="28"/>
          <w:szCs w:val="28"/>
          <w:lang w:eastAsia="ru-RU"/>
        </w:rPr>
        <w:t xml:space="preserve">требований экологической, промышленной, пожарной безопасности, </w:t>
      </w:r>
      <w:proofErr w:type="spellStart"/>
      <w:r w:rsidRPr="00205716">
        <w:rPr>
          <w:rFonts w:ascii="Times New Roman" w:hAnsi="Times New Roman"/>
          <w:sz w:val="28"/>
          <w:szCs w:val="28"/>
          <w:lang w:eastAsia="ru-RU"/>
        </w:rPr>
        <w:t>газобезопасности</w:t>
      </w:r>
      <w:proofErr w:type="spellEnd"/>
      <w:r w:rsidRPr="00205716">
        <w:rPr>
          <w:rFonts w:ascii="Times New Roman" w:hAnsi="Times New Roman"/>
          <w:sz w:val="28"/>
          <w:szCs w:val="28"/>
          <w:lang w:eastAsia="ru-RU"/>
        </w:rPr>
        <w:t xml:space="preserve">, охраны труда, безопасности дорожного движения,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правил внутреннего трудового распорядка, </w:t>
      </w:r>
      <w:proofErr w:type="spellStart"/>
      <w:r w:rsidRPr="00205716">
        <w:rPr>
          <w:rFonts w:ascii="Times New Roman" w:eastAsia="Calibri" w:hAnsi="Times New Roman"/>
          <w:sz w:val="28"/>
          <w:szCs w:val="28"/>
          <w:lang w:eastAsia="ru-RU"/>
        </w:rPr>
        <w:t>внутриобъектового</w:t>
      </w:r>
      <w:proofErr w:type="spellEnd"/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 и пропускного режима, </w:t>
      </w:r>
      <w:r w:rsidRPr="00205716">
        <w:rPr>
          <w:rFonts w:ascii="Times New Roman" w:hAnsi="Times New Roman"/>
          <w:sz w:val="28"/>
          <w:szCs w:val="28"/>
          <w:lang w:eastAsia="ru-RU"/>
        </w:rPr>
        <w:t xml:space="preserve">действующих на территории 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Акционерного общества «</w:t>
      </w:r>
      <w:proofErr w:type="spellStart"/>
      <w:r w:rsidRPr="00205716">
        <w:rPr>
          <w:rFonts w:ascii="Times New Roman" w:hAnsi="Times New Roman"/>
          <w:sz w:val="28"/>
          <w:szCs w:val="28"/>
          <w:lang w:eastAsia="ru-RU"/>
        </w:rPr>
        <w:t>Салаватский</w:t>
      </w:r>
      <w:proofErr w:type="spellEnd"/>
      <w:r w:rsidRPr="00205716">
        <w:rPr>
          <w:rFonts w:ascii="Times New Roman" w:hAnsi="Times New Roman"/>
          <w:sz w:val="28"/>
          <w:szCs w:val="28"/>
          <w:lang w:eastAsia="ru-RU"/>
        </w:rPr>
        <w:t xml:space="preserve"> химический завод»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205716" w:rsidRPr="00205716" w:rsidRDefault="00205716" w:rsidP="002057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5716">
        <w:rPr>
          <w:rFonts w:ascii="Times New Roman" w:hAnsi="Times New Roman" w:cs="Times New Roman"/>
          <w:sz w:val="28"/>
          <w:szCs w:val="28"/>
          <w:lang w:eastAsia="ru-RU"/>
        </w:rPr>
        <w:t>Акционерное общество «</w:t>
      </w:r>
      <w:proofErr w:type="spellStart"/>
      <w:r w:rsidRPr="00205716">
        <w:rPr>
          <w:rFonts w:ascii="Times New Roman" w:hAnsi="Times New Roman" w:cs="Times New Roman"/>
          <w:sz w:val="28"/>
          <w:szCs w:val="28"/>
          <w:lang w:eastAsia="ru-RU"/>
        </w:rPr>
        <w:t>Салаватский</w:t>
      </w:r>
      <w:proofErr w:type="spellEnd"/>
      <w:r w:rsidRPr="00205716">
        <w:rPr>
          <w:rFonts w:ascii="Times New Roman" w:hAnsi="Times New Roman" w:cs="Times New Roman"/>
          <w:sz w:val="28"/>
          <w:szCs w:val="28"/>
          <w:lang w:eastAsia="ru-RU"/>
        </w:rPr>
        <w:t xml:space="preserve"> химический завод» (государственный регистрационный </w:t>
      </w:r>
      <w:r w:rsidRPr="002057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205716">
        <w:rPr>
          <w:rFonts w:ascii="Times New Roman" w:eastAsia="Calibri" w:hAnsi="Times New Roman" w:cs="Times New Roman"/>
          <w:color w:val="000000"/>
          <w:sz w:val="28"/>
          <w:szCs w:val="28"/>
        </w:rPr>
        <w:t>1120266001107 от 01.11.2012г.</w:t>
      </w:r>
      <w:r w:rsidRPr="00205716">
        <w:rPr>
          <w:rFonts w:ascii="Times New Roman" w:hAnsi="Times New Roman" w:cs="Times New Roman"/>
          <w:sz w:val="28"/>
          <w:szCs w:val="28"/>
          <w:lang w:eastAsia="ru-RU"/>
        </w:rPr>
        <w:t xml:space="preserve">) в лице генерального директора Усманова Анатолия Александровича, действующего на основании Устава, именуемое в дальнейшем Сторона 1, с одной стороны, и 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_________________ (государственный регистрационный №___</w:t>
      </w:r>
      <w:r w:rsidRPr="00205716">
        <w:rPr>
          <w:rFonts w:ascii="Times New Roman" w:hAnsi="Times New Roman"/>
          <w:sz w:val="28"/>
          <w:szCs w:val="28"/>
          <w:lang w:eastAsia="ru-RU"/>
        </w:rPr>
        <w:softHyphen/>
      </w:r>
      <w:r w:rsidRPr="00205716">
        <w:rPr>
          <w:rFonts w:ascii="Times New Roman" w:hAnsi="Times New Roman"/>
          <w:sz w:val="28"/>
          <w:szCs w:val="28"/>
          <w:lang w:eastAsia="ru-RU"/>
        </w:rPr>
        <w:softHyphen/>
        <w:t xml:space="preserve">____ </w:t>
      </w:r>
      <w:proofErr w:type="gramStart"/>
      <w:r w:rsidRPr="00205716">
        <w:rPr>
          <w:rFonts w:ascii="Times New Roman" w:hAnsi="Times New Roman"/>
          <w:sz w:val="28"/>
          <w:szCs w:val="28"/>
          <w:lang w:eastAsia="ru-RU"/>
        </w:rPr>
        <w:t>_  от</w:t>
      </w:r>
      <w:proofErr w:type="gramEnd"/>
      <w:r w:rsidRPr="00205716">
        <w:rPr>
          <w:rFonts w:ascii="Times New Roman" w:hAnsi="Times New Roman"/>
          <w:sz w:val="28"/>
          <w:szCs w:val="28"/>
          <w:lang w:eastAsia="ru-RU"/>
        </w:rPr>
        <w:t xml:space="preserve"> _____) в лице ______________________, действующего на основании ____________, именуемое в дальнейшем Сторона 2, с другой стороны, именуемые в дальнейшем Стороны, являясь сторонами Договора №________от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>«__»_______20__г.</w:t>
      </w:r>
      <w:r w:rsidRPr="00205716">
        <w:rPr>
          <w:rFonts w:ascii="Times New Roman" w:hAnsi="Times New Roman"/>
          <w:sz w:val="28"/>
          <w:szCs w:val="28"/>
          <w:lang w:eastAsia="ru-RU"/>
        </w:rPr>
        <w:t xml:space="preserve"> (далее - Договор), пришли к соглашению о нижеследующем: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b/>
          <w:sz w:val="28"/>
          <w:szCs w:val="28"/>
          <w:lang w:eastAsia="ru-RU"/>
        </w:rPr>
        <w:t>1. Сторона 2 обязуется:</w:t>
      </w:r>
    </w:p>
    <w:p w:rsidR="00205716" w:rsidRPr="00205716" w:rsidRDefault="00205716" w:rsidP="0020571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1.1. Обеспечить в течение всего срока нахождения на территории            Акционерного общества “</w:t>
      </w:r>
      <w:proofErr w:type="spellStart"/>
      <w:r w:rsidRPr="00205716">
        <w:rPr>
          <w:rFonts w:ascii="Times New Roman" w:hAnsi="Times New Roman"/>
          <w:sz w:val="28"/>
          <w:szCs w:val="28"/>
          <w:lang w:eastAsia="ru-RU"/>
        </w:rPr>
        <w:t>Салаватский</w:t>
      </w:r>
      <w:proofErr w:type="spellEnd"/>
      <w:r w:rsidRPr="00205716">
        <w:rPr>
          <w:rFonts w:ascii="Times New Roman" w:hAnsi="Times New Roman"/>
          <w:sz w:val="28"/>
          <w:szCs w:val="28"/>
          <w:lang w:eastAsia="ru-RU"/>
        </w:rPr>
        <w:t xml:space="preserve"> химический завод» и Общества с ограниченной ответственностью «Газпром </w:t>
      </w:r>
      <w:proofErr w:type="spellStart"/>
      <w:r w:rsidRPr="00205716">
        <w:rPr>
          <w:rFonts w:ascii="Times New Roman" w:hAnsi="Times New Roman"/>
          <w:sz w:val="28"/>
          <w:szCs w:val="28"/>
          <w:lang w:eastAsia="ru-RU"/>
        </w:rPr>
        <w:t>нефтехим</w:t>
      </w:r>
      <w:proofErr w:type="spellEnd"/>
      <w:r w:rsidRPr="00205716">
        <w:rPr>
          <w:rFonts w:ascii="Times New Roman" w:hAnsi="Times New Roman"/>
          <w:sz w:val="28"/>
          <w:szCs w:val="28"/>
          <w:lang w:eastAsia="ru-RU"/>
        </w:rPr>
        <w:t xml:space="preserve"> Салават» (далее территория стороны 1) своих работников</w:t>
      </w:r>
      <w:r w:rsidRPr="00205716">
        <w:rPr>
          <w:rFonts w:ascii="Times New Roman" w:hAnsi="Times New Roman"/>
          <w:sz w:val="28"/>
          <w:szCs w:val="28"/>
          <w:vertAlign w:val="superscript"/>
          <w:lang w:eastAsia="ru-RU"/>
        </w:rPr>
        <w:footnoteReference w:customMarkFollows="1" w:id="1"/>
        <w:t>1</w:t>
      </w:r>
      <w:r w:rsidRPr="00205716">
        <w:rPr>
          <w:rFonts w:ascii="Times New Roman" w:hAnsi="Times New Roman"/>
          <w:sz w:val="28"/>
          <w:szCs w:val="28"/>
        </w:rPr>
        <w:t xml:space="preserve"> соблюдение указанными работниками на территории Стороны 1:</w:t>
      </w:r>
      <w:r w:rsidRPr="0020571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05716" w:rsidRPr="00205716" w:rsidRDefault="00205716" w:rsidP="00205716">
      <w:pPr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норм действующего законодательства РФ, включая природоохранное, водное, земельное, лесное законодательство, законодательство в области пожарной безопасности, охраны труда, атмосферного воздуха, промышленной безопасности опасных производственных объектов (далее – Нормы РФ);</w:t>
      </w:r>
    </w:p>
    <w:p w:rsidR="00205716" w:rsidRPr="00205716" w:rsidRDefault="00205716" w:rsidP="00205716">
      <w:pPr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 xml:space="preserve">требований промышленной безопасности, охраны труда, охраны окружающей среды, правил пожарной безопасности, </w:t>
      </w:r>
      <w:proofErr w:type="spellStart"/>
      <w:r w:rsidRPr="00205716">
        <w:rPr>
          <w:rFonts w:ascii="Times New Roman" w:hAnsi="Times New Roman"/>
          <w:sz w:val="28"/>
          <w:szCs w:val="28"/>
          <w:lang w:eastAsia="ru-RU"/>
        </w:rPr>
        <w:t>газобезопасности</w:t>
      </w:r>
      <w:proofErr w:type="spellEnd"/>
      <w:r w:rsidRPr="00205716">
        <w:rPr>
          <w:rFonts w:ascii="Times New Roman" w:hAnsi="Times New Roman"/>
          <w:sz w:val="28"/>
          <w:szCs w:val="28"/>
          <w:lang w:eastAsia="ru-RU"/>
        </w:rPr>
        <w:t xml:space="preserve">, безопасности дорожного движения,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правил внутреннего трудового распорядка, </w:t>
      </w:r>
      <w:proofErr w:type="spellStart"/>
      <w:r w:rsidRPr="00205716">
        <w:rPr>
          <w:rFonts w:ascii="Times New Roman" w:eastAsia="Calibri" w:hAnsi="Times New Roman"/>
          <w:sz w:val="28"/>
          <w:szCs w:val="28"/>
          <w:lang w:eastAsia="ru-RU"/>
        </w:rPr>
        <w:t>внутриобъектового</w:t>
      </w:r>
      <w:proofErr w:type="spellEnd"/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 и пропускного режима (далее – Правил).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При отсутствии у Стороны 2 возможности ознакомления с требованиями охраны труда, размещенными на вышеуказанном сайте, Сторона 1 обязана по запросу Стороны 2 обеспечить Стороне 2 возможность ознакомления с Правилами, в том числе, путем их предоставления на бумажном носителе. В случае отсутствия такого запроса в течение 3 рабочих дней с момента подписания настоящего Регламента Сторона 2 считается ознакомленной с Правилами; 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ab/>
        <w:t>1.2. Ознакомить под роспись с содержанием Правил своих работников;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lastRenderedPageBreak/>
        <w:t>1.3. Обеспечить работу привлекаемых в ходе исполнения условий Договора транспортных средств, механизмов и спецтехники в соответствии с Нормами РФ и Правилами. При этом  все транспортные средства, механизмы и спецтехника, используемые на территории Стороны 1 в ходе исполнения условий Договора, должны быть пригодны для эксплуатации и поддерживаться в состоянии, обеспечивающем их безопасность, в том числе должны быть оборудованы ремнями безопасности, иметь аптечку первой помощи и огнетушители, своевременно проходить техническое обслуживание, которое обеспечивает безопасность их эксплуатации в соответствии с требованиями завода-изготовителя и нормами действующего законодательства Российской Федерации;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>1.4. Обеспечить достаточную квалификацию водителей, а именно наличие у водителей водительского удостоверения той категории, к которой относится управляемое соответствующим водителем транспортное средство;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>1.5. Организовать работу по обеспечению безопасности дорожного движения своего транспорта на территории Стороны 1 в соответствии с требованиями Федерального закона от 10.12.95 № 196-ФЗ «О безопасности дорожного движения», других нормативных правовых актов Российской Федерации и Правил, а также осуществлять контроль соблюдения водителями Стороны 2 Правил дорожного движения. В случае совершения дорожно-транспортного происшествия Стороной 2 на территории Стороны 1, компенсировать в полном объеме причиненный Стороне 1 ущерб;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ab/>
        <w:t>1.6. Обеспечить предоставление своим работником, допустившим нарушение Правил, представителю Стороны 1, выявившему такое нарушение: электронного ключа (пропуска), пояснений по факту допущенного нарушения, иных затребованных сведений и документов (наряд-допуск, удостоверение и т.п.);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ab/>
        <w:t>1.7. В случае нарушения работниками Стороны 2 Норм РФ и/или Правил по письменному требованию Стороны 1 уплачивать штраф в размере, указанном в Приложении № 1 к настоящему Регламенту в порядке и в сроки, установленные действующим гражданским законодательством;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1.8. Самостоятельно нести ответственность за травмы, увечья или смерть своих работников, возникшие, в том числе, в результате нарушения Стороной 2 или привлеченными Стороной 2 третьими лицами Норм РФ, Правил, настоящего Регламента, включая оплату штрафов, пеней, а также возмещение причинённого в связи с этим вреда и убытков в порядке и в сроки, установленные действующим гражданским законодательством; </w:t>
      </w:r>
    </w:p>
    <w:p w:rsidR="00205716" w:rsidRPr="00205716" w:rsidRDefault="00205716" w:rsidP="00205716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1.9. В случае аварии (разрушения сооружений и (или) технических устройств Стороны 1, неконтролируемого взрыва и (или) выброса опасных веществ), инцидента, предпосылки к инциденту (отказа или повреждения сооружений технических устройств Стороны 1), пожара и/или несчастного случая, дорожно-транспортного происшествия, произошедшего в ходе исполнения условий Договора по вине работников Стороны 2, в максимально сжатые сроки и за собственный счет:</w:t>
      </w:r>
    </w:p>
    <w:p w:rsidR="00205716" w:rsidRPr="00205716" w:rsidRDefault="00205716" w:rsidP="00205716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05716">
        <w:rPr>
          <w:rFonts w:ascii="Times New Roman" w:hAnsi="Times New Roman"/>
          <w:sz w:val="28"/>
          <w:szCs w:val="28"/>
          <w:lang w:eastAsia="ru-RU"/>
        </w:rPr>
        <w:t>сообщить Стороне 1 о случившемся по тел. (3476)39-61-81, (3476)39-</w:t>
      </w:r>
      <w:r w:rsidRPr="00205716">
        <w:rPr>
          <w:rFonts w:ascii="Times New Roman" w:hAnsi="Times New Roman"/>
          <w:sz w:val="28"/>
          <w:szCs w:val="28"/>
          <w:lang w:eastAsia="ru-RU"/>
        </w:rPr>
        <w:lastRenderedPageBreak/>
        <w:t>26-51, (3476)39-11-53 с последующим уведомлением об обстоятельствах случившегося в письменной форме за подписью уполномоченного представителя Стороны 2;</w:t>
      </w:r>
    </w:p>
    <w:p w:rsidR="00205716" w:rsidRPr="00205716" w:rsidRDefault="00205716" w:rsidP="00205716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 xml:space="preserve"> реализовать мероприятия, необходимые для минимизации и последующего устранения последствий аварии, инцидента, предпосылки к инциденту, пожара, и/или несчастного случая, дорожно-транспортного происшествия, и устранения нарушений, которые привели к их возникновению; </w:t>
      </w:r>
    </w:p>
    <w:p w:rsidR="00205716" w:rsidRPr="00205716" w:rsidRDefault="00205716" w:rsidP="00205716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организовывать расследование аварии, инцидента, предпосылки к инциденту, пожара и/или несчастного случая,  дорожно-транспортного происшествия, в соответствии с требованиями нормативно-правовых актов, а также требованиями Стороны 1. Расследование причин аварий, инцидентов предпосылок к инцидентам, пожаров и несчастных случаев, дорожно-транспортного происшествия, осуществляется в порядке, предусмотренном действующим законодательством РФ и внутренними нормативными актами Стороны 1, комиссией с обязательным участием представителей Стороны 1, Стороны 2, третьего лица, привлеченного Стороной 2,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допускается;</w:t>
      </w:r>
    </w:p>
    <w:p w:rsidR="00205716" w:rsidRPr="00205716" w:rsidRDefault="00205716" w:rsidP="00205716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 xml:space="preserve"> в течение 2 (двух) календарных дней с даты завершения расследования направлять Стороне 1 отчеты о произведенных действиях и мерах, предпринятых с целью недопущения возникновения аналогичных случаев в будущем;</w:t>
      </w:r>
    </w:p>
    <w:p w:rsidR="00205716" w:rsidRPr="00205716" w:rsidRDefault="00205716" w:rsidP="00205716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в полном объеме компенсировать убытки Стороны 1, возникшие в результате таких нарушений и ставшие следствием причинения ущерба имуществу Стороны 1, его работникам, окружающей природной среде. Кроме того, Сторона 2 обязана компенсировать убытки Стороны 1, возникшие в результате привлечения Стороны 1 к ответственности со стороны уполномоченных государственных органов. Стороны подтверждают, что Сторона 1 вправе удержать сумму, равную размеру убытков, из любой суммы, подлежащей выплате Стороной 1 в рамках Договора без последующей компенсации данной суммы посредством дальнейших платежей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 в порядке и сроки, установленные действующим гражданским законодательством</w:t>
      </w:r>
      <w:r w:rsidRPr="00205716">
        <w:rPr>
          <w:rFonts w:ascii="Times New Roman" w:hAnsi="Times New Roman"/>
          <w:sz w:val="28"/>
          <w:szCs w:val="28"/>
          <w:lang w:eastAsia="ru-RU"/>
        </w:rPr>
        <w:t>;</w:t>
      </w:r>
    </w:p>
    <w:p w:rsidR="00205716" w:rsidRPr="00205716" w:rsidRDefault="00205716" w:rsidP="00205716">
      <w:pPr>
        <w:shd w:val="clear" w:color="auto" w:fill="FFFFFF"/>
        <w:tabs>
          <w:tab w:val="num" w:pos="709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1.10. Гарантировать наличие у себя и привлекаемых ею третьих лиц всех специальных разрешений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, лицензий, свидетельств, допусков и/или иных необходимых документов, предусмотренных действующим законодательством РФ, подтверждающих ее право на выполнение работ. Кроме того, Сторона 2 обязана гарантировать, что указанные документы будут действительными в течение всего срока выполнения работ. В случае неисполнения/ненадлежащего выполнения данного условия Сторона 2 несет полную ответственность за любые последствия отсутствия у Стороны 2 и/или у привлеченной ею третьей стороны вышеуказанных документов, включая обязанность по возмещению в полном объеме любых убытков Стороны 1, связанных с такими нарушениями. В случае если после начала выполнения работ выяснится, что Сторона 2 и/или привлеченное ею третье лицо не имеет необходимого документа,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lastRenderedPageBreak/>
        <w:t>предусмотренного настоящим пунктом, Сторона 1 вправе в любое время в одностороннем порядке либо остановить работы, выполняемые Стороной 2 и/или привлекаемым ею третьим лицом, до устранения соответствующего нарушения без увеличения ранее согласованных в Договоре сроков выполнения работ, либо отказаться от выполнения настоящего договора в целом и потребовать от Стороны 2 возмещения убытков, вызванных таким отказом;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ab/>
        <w:t>1.11. Соблюдать требования к оборудованию, используемому в ходе выполнения работ, установленные действующим законодательством РФ и Правилами;</w:t>
      </w:r>
    </w:p>
    <w:p w:rsidR="00205716" w:rsidRPr="00205716" w:rsidRDefault="00205716" w:rsidP="00205716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ab/>
        <w:t>1.12. Постоянно содержать в чистоте переданное Стороной 1 имущество, включая площадку, на которой выполняются работы, обеспечить в период выполнения работ своими силами и средствами, либо с привлечением специализированной организации, своевременный вывоз отходов и обеспечить полную уборку объекта до его сдачи Стороне 1;</w:t>
      </w:r>
    </w:p>
    <w:p w:rsidR="00205716" w:rsidRPr="00205716" w:rsidRDefault="00205716" w:rsidP="0020571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1.13. </w:t>
      </w:r>
      <w:r w:rsidRPr="00205716">
        <w:rPr>
          <w:rFonts w:ascii="Times New Roman" w:hAnsi="Times New Roman"/>
          <w:sz w:val="28"/>
          <w:szCs w:val="28"/>
        </w:rPr>
        <w:t>Ежедневно, не менее чем за один час до окончания времени проведения работ, указанного в наряде-допуске, проводить уборку территории на месте проведения работ до состояния, предшествующего началу выполнения соответствующих работ. Территория, подлежащая уборке, помимо непосредственно места выполнения работ, включает прилегающую территорию в радиусе не менее 20 м от места выполнения работ;</w:t>
      </w:r>
    </w:p>
    <w:p w:rsidR="00205716" w:rsidRPr="00205716" w:rsidRDefault="00205716" w:rsidP="0020571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ab/>
        <w:t xml:space="preserve">1.14. Отходы, возникшие в ходе выполнения работ необходимо складировать в местах временного накопления отходов (далее - МВНО) подразделения, в котором выполняются работы, либо вдоль дорог, проходящих на минимальном удалении от места проведения работ. Крупногабаритные отходы подлежат складированию в непосредственной близости от МВНО, на расстоянии, позволяющем осуществлять погрузку с использованием кранов и иных грузоподъемных механизмов без нанесения вреда имуществу Стороны 1 или в специальные контейнеры типа «лодочка», если иное не предусмотрено условиями договора; 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 xml:space="preserve"> Отходы, относящиеся по Федеральному классификационному каталогу к твердым коммунальным отходов (ТКО), являются собственностью Стороны 2, складируются в МВНО, организованных Стороной 2 и подлежат вывозу с территории Общества, согласно заключенному договору между Стороной 2 и Региональным оператором по обращению с ТКО.</w:t>
      </w:r>
    </w:p>
    <w:p w:rsidR="00205716" w:rsidRPr="00205716" w:rsidRDefault="00205716" w:rsidP="00205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 xml:space="preserve">1.16. До помещения в МВНО отходы, которые по условиям договора являются собственностью Стороны 1, необходимо разделять на следующие категории:  </w:t>
      </w:r>
    </w:p>
    <w:p w:rsidR="00205716" w:rsidRPr="00205716" w:rsidRDefault="00205716" w:rsidP="00205716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 xml:space="preserve">отходы, подлежащие дальнейшей реализации (металлолом и т.п.); </w:t>
      </w:r>
    </w:p>
    <w:p w:rsidR="00205716" w:rsidRPr="00205716" w:rsidRDefault="00205716" w:rsidP="00205716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отходы, подлежащие обезвреживанию (промышленные отходы);</w:t>
      </w:r>
    </w:p>
    <w:p w:rsidR="00205716" w:rsidRPr="00205716" w:rsidRDefault="00205716" w:rsidP="0020571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 xml:space="preserve">          - отходы, подлежащие размещению на специализированном полигоне (строительные отходы, отходы шлаковаты, древесные отходы (неделовая древесина, опилки, стружки, обрезы кустарников и деревьев и т.п.).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Не позднее, чем за 3 часа до момента вывоза отходов Сторона 2 извещает уполномоченного представителя Стороны 1, который в установленном порядке:</w:t>
      </w:r>
    </w:p>
    <w:p w:rsidR="00205716" w:rsidRPr="00205716" w:rsidRDefault="00205716" w:rsidP="00205716">
      <w:pPr>
        <w:numPr>
          <w:ilvl w:val="2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lastRenderedPageBreak/>
        <w:t>оформляет документы, необходимые для учета и вывоза отходов, образовавшихся в ходе выполнения работ (паспорт, акт приема-передачи);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Отходы, образующиеся в процессе выполнения работ и, являющиеся собственностью Стороны 2, должны вывозиться ежедневно в соответствии с договором между полигоном и Стороной 2. Все отходы должны быть удалены с площадки производства работ в течение 3 (трех) рабочих дней после фактического выполнения работ. Крупногабаритные отходы подлежат вывозу непосредственно по окончании формирования транспортной партии;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При выполнении земляных работ складировать плодородный слой отдельно от основного грунта. Не засыпанные грунтом котлованы, ямы, по окончании работ ограждать сигнальной лентой, в ночное время освещать. Засыпать котлованы, ямы, приямки до окончания последнего дня фактического выполнения соответствующих работ. Окончательную планировку территории проводить согласно графику выполнения работ. При выполнении ремонтных/демонтажных работ обязательно выполнять условия по разделке / сортировке металлолома: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разделка металлолома до транспортабельных размеров;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разделка лома кабеля до габаритных размеров не более 4(четырех) метров;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сортировка металлолома по видам (в зависимости от материального исполнения по номенклатуре);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 xml:space="preserve">При выполнении работ, связанных с демонтажем (в том числе частичным) зданий и сооружений, исключить развал отходов демонтажа по прилегающей территории. Для предотвращения развала отходов использовать специальные приспособления типа строительных мусоросбросов и/или ограждающих конструкций; 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Перед погрузкой отходов обеспечивать расчистку подъездных путей и площадок для производства погрузочных работ;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 xml:space="preserve">В случае демонтажных/ремонтных работ вдоль эстакад, улиц, рядов на территории Общества отходы необходимо собирать в кучи и складировать вблизи дороги, во избежание въезда транспорта на газоны; 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Организовать на земельном участке, расположенном на территории Общества и переданном ему Стороной 1 для выполнения работ (далее – вверенная территория) пункт по мойке колес, принадлежащих ему и/или используемых им автомобилей и механизмов;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 xml:space="preserve">Осуществлять мойку колес автомобилей и механизмов, принадлежащих ему и/или используемых им, перед выездом с вверенной территории на дороги Общества;      </w:t>
      </w:r>
    </w:p>
    <w:p w:rsidR="00205716" w:rsidRPr="00205716" w:rsidRDefault="00205716" w:rsidP="00205716">
      <w:pPr>
        <w:widowControl w:val="0"/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Не позднее 3 рабочих дней со дня окончания всего объема работ, предусмотренных Договором на соответствующем объекте (участке) провести полную уборку территории и приведение её в состояние, предшествующее началу выполнения соответствующих работ.</w:t>
      </w:r>
    </w:p>
    <w:p w:rsidR="00205716" w:rsidRDefault="00205716" w:rsidP="00205716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05716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B10328" w:rsidRDefault="00B10328" w:rsidP="00205716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10328" w:rsidRDefault="00B10328" w:rsidP="00205716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05716" w:rsidRPr="00205716" w:rsidRDefault="00205716" w:rsidP="00205716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205716">
        <w:rPr>
          <w:rFonts w:ascii="Times New Roman" w:hAnsi="Times New Roman"/>
          <w:b/>
          <w:sz w:val="28"/>
          <w:szCs w:val="28"/>
          <w:lang w:eastAsia="ru-RU"/>
        </w:rPr>
        <w:lastRenderedPageBreak/>
        <w:t>2.</w:t>
      </w:r>
      <w:r w:rsidRPr="00205716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Сторона 1 имеет право:</w:t>
      </w:r>
    </w:p>
    <w:p w:rsidR="00205716" w:rsidRPr="00205716" w:rsidRDefault="00205716" w:rsidP="00205716">
      <w:pPr>
        <w:shd w:val="clear" w:color="auto" w:fill="FFFFFF"/>
        <w:tabs>
          <w:tab w:val="left" w:pos="709"/>
          <w:tab w:val="num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ab/>
        <w:t>2.1. Проводить проверки соблюдения Стороной 2 требований Норм РФ и Правил;</w:t>
      </w:r>
    </w:p>
    <w:p w:rsidR="00205716" w:rsidRPr="00205716" w:rsidRDefault="00205716" w:rsidP="00205716">
      <w:pPr>
        <w:shd w:val="clear" w:color="auto" w:fill="FFFFFF"/>
        <w:tabs>
          <w:tab w:val="num" w:pos="709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ab/>
        <w:t>2.2. В случае выявления нарушения работниками Стороны 2 требований Норм РФ и Правил приостановить исполнение условий настоящего договора без обязательств Стороны 1 по возмещению убытков Стороны 2, связанных с такой приостановкой;</w:t>
      </w:r>
    </w:p>
    <w:p w:rsidR="00205716" w:rsidRPr="00205716" w:rsidRDefault="00205716" w:rsidP="00205716">
      <w:pPr>
        <w:shd w:val="clear" w:color="auto" w:fill="FFFFFF"/>
        <w:tabs>
          <w:tab w:val="num" w:pos="709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ab/>
        <w:t xml:space="preserve">2.3. Фиксировать факт нарушения требований правил </w:t>
      </w:r>
      <w:proofErr w:type="spellStart"/>
      <w:r w:rsidRPr="00205716">
        <w:rPr>
          <w:rFonts w:ascii="Times New Roman" w:hAnsi="Times New Roman"/>
          <w:sz w:val="28"/>
          <w:szCs w:val="28"/>
          <w:lang w:eastAsia="ru-RU"/>
        </w:rPr>
        <w:t>внутриобъектового</w:t>
      </w:r>
      <w:proofErr w:type="spellEnd"/>
      <w:r w:rsidRPr="00205716">
        <w:rPr>
          <w:rFonts w:ascii="Times New Roman" w:hAnsi="Times New Roman"/>
          <w:sz w:val="28"/>
          <w:szCs w:val="28"/>
          <w:lang w:eastAsia="ru-RU"/>
        </w:rPr>
        <w:t xml:space="preserve"> и пропускного режима путем составления Акта о выявленном нарушении или упущении (Приложение 2 к настоящему Регламенту). Нарушения иных локальных актов, относящихся к Правилам, фиксируются в Акте о выявленном нарушении (Приложение 3 к настоящему Регламенту), составляемых в порядке, установленном в разделе 3 настоящего Регламента. Указанные Акты составляются Стороной 1 в одностороннем порядке и имеют силу двусторонних; </w:t>
      </w:r>
    </w:p>
    <w:p w:rsidR="00205716" w:rsidRPr="00205716" w:rsidRDefault="00205716" w:rsidP="00205716">
      <w:pPr>
        <w:shd w:val="clear" w:color="auto" w:fill="FFFFFF"/>
        <w:tabs>
          <w:tab w:val="num" w:pos="709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ab/>
        <w:t>2.4. Не допускать на территорию Стороны 1 работников Стороны 2, допустивших нарушение, относящееся в соответствии с Классификатором нарушений (Приложение №1 к настоящему Регламенту) к</w:t>
      </w:r>
      <w:r w:rsidRPr="00205716" w:rsidDel="00CB5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05716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205716">
        <w:rPr>
          <w:rFonts w:ascii="Times New Roman" w:hAnsi="Times New Roman"/>
          <w:sz w:val="28"/>
          <w:szCs w:val="28"/>
          <w:lang w:eastAsia="ru-RU"/>
        </w:rPr>
        <w:t xml:space="preserve"> классу нарушений;</w:t>
      </w:r>
    </w:p>
    <w:p w:rsidR="00205716" w:rsidRPr="00205716" w:rsidRDefault="00205716" w:rsidP="00205716">
      <w:pPr>
        <w:shd w:val="clear" w:color="auto" w:fill="FFFFFF"/>
        <w:tabs>
          <w:tab w:val="num" w:pos="709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ab/>
        <w:t>2.5. Проводить комиссионную проверку знаний Правил в порядке, определенном Стороной 1, у работников Стороны 2, допустивших нарушение, относящееся в соответствии с Классификатором нарушений (Приложение №1 к настоящему Регламенту) ко</w:t>
      </w:r>
      <w:r w:rsidRPr="00205716" w:rsidDel="00CB5F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05716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205716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205716"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205716">
        <w:rPr>
          <w:rFonts w:ascii="Times New Roman" w:hAnsi="Times New Roman"/>
          <w:sz w:val="28"/>
          <w:szCs w:val="28"/>
          <w:lang w:eastAsia="ru-RU"/>
        </w:rPr>
        <w:t xml:space="preserve"> классам нарушений, и в случае неудовлетворительных результатов указанной проверки, не допускать на территорию Стороны 1 работников Стороны 2, не прошедших проверку;</w:t>
      </w:r>
    </w:p>
    <w:p w:rsidR="00205716" w:rsidRPr="00205716" w:rsidRDefault="00205716" w:rsidP="00205716">
      <w:pPr>
        <w:shd w:val="clear" w:color="auto" w:fill="FFFFFF"/>
        <w:tabs>
          <w:tab w:val="num" w:pos="709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ab/>
        <w:t xml:space="preserve">2.6.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Расторгнуть в одностороннем порядке Договор без возникновения у Стороны 1 обязательств по возмещению убытков Стороны 2, связанных с таким расторжением, в случае неоднократного (два и более раза) </w:t>
      </w:r>
      <w:r w:rsidRPr="00205716">
        <w:rPr>
          <w:rFonts w:ascii="Times New Roman" w:hAnsi="Times New Roman"/>
          <w:sz w:val="28"/>
          <w:szCs w:val="28"/>
          <w:lang w:eastAsia="ru-RU"/>
        </w:rPr>
        <w:t xml:space="preserve">нарушения работниками Стороны 2 требований Норм РФ и Правил. </w:t>
      </w:r>
    </w:p>
    <w:p w:rsidR="00205716" w:rsidRPr="00205716" w:rsidRDefault="00205716" w:rsidP="0020571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05716">
        <w:rPr>
          <w:rFonts w:ascii="Times New Roman" w:hAnsi="Times New Roman"/>
          <w:b/>
          <w:sz w:val="28"/>
          <w:szCs w:val="28"/>
          <w:lang w:eastAsia="ru-RU"/>
        </w:rPr>
        <w:tab/>
        <w:t>3. Акты, предусмотренные п.2.3. настоящего Регламента, оформляются в следующем порядке:</w:t>
      </w:r>
    </w:p>
    <w:p w:rsidR="00205716" w:rsidRPr="00205716" w:rsidRDefault="00205716" w:rsidP="00205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 xml:space="preserve">3.1. Акт составляется уполномоченными работниками Стороны 1, представителями ООО «Газпром </w:t>
      </w:r>
      <w:proofErr w:type="spellStart"/>
      <w:r w:rsidRPr="00205716">
        <w:rPr>
          <w:rFonts w:ascii="Times New Roman" w:hAnsi="Times New Roman"/>
          <w:sz w:val="28"/>
          <w:szCs w:val="28"/>
          <w:lang w:eastAsia="ru-RU"/>
        </w:rPr>
        <w:t>нефтехим</w:t>
      </w:r>
      <w:proofErr w:type="spellEnd"/>
      <w:r w:rsidRPr="00205716">
        <w:rPr>
          <w:rFonts w:ascii="Times New Roman" w:hAnsi="Times New Roman"/>
          <w:sz w:val="28"/>
          <w:szCs w:val="28"/>
          <w:lang w:eastAsia="ru-RU"/>
        </w:rPr>
        <w:t xml:space="preserve"> Салават» либо работниками, осуществляющими охранную деятельность непосредственно после обнаружения факта нарушения Норм РФ и Правил. При наличии фотоматериалов, свидетельствующих о совершении нарушения, акт может составляться одним уполномоченным работником Стороны 1.</w:t>
      </w:r>
    </w:p>
    <w:p w:rsidR="00205716" w:rsidRPr="00205716" w:rsidRDefault="00205716" w:rsidP="0020571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 xml:space="preserve">3.2. Акт составляется в двух экземплярах: первый остается у Стороны 1, второй вручается работнику-нарушителю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под роспись. В случае отказа </w:t>
      </w:r>
      <w:r w:rsidRPr="00205716">
        <w:rPr>
          <w:rFonts w:ascii="Times New Roman" w:hAnsi="Times New Roman"/>
          <w:sz w:val="28"/>
          <w:szCs w:val="28"/>
          <w:lang w:eastAsia="ru-RU"/>
        </w:rPr>
        <w:t xml:space="preserve">работника-нарушителя от принятия акта об этом делается соответствующая запись в акте.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 xml:space="preserve">Вручение акта </w:t>
      </w:r>
      <w:r w:rsidRPr="00205716">
        <w:rPr>
          <w:rFonts w:ascii="Times New Roman" w:hAnsi="Times New Roman"/>
          <w:sz w:val="28"/>
          <w:szCs w:val="28"/>
          <w:lang w:eastAsia="ru-RU"/>
        </w:rPr>
        <w:t>работнику-нарушителю либо отказ работника-нарушителя от принятия акта в любом случае считаются надлежащим вручением акта Стороне 2. При этом фамилия, имя, отчество нарушителя вносятся в акт на основании электронного ключа (пропуска), предъявляемого лицом, допустившим нарушение Норм РФ и Правил.</w:t>
      </w:r>
    </w:p>
    <w:p w:rsidR="00205716" w:rsidRPr="00205716" w:rsidRDefault="00205716" w:rsidP="002057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 xml:space="preserve">3.3. </w:t>
      </w:r>
      <w:r w:rsidRPr="00205716">
        <w:rPr>
          <w:rFonts w:ascii="Times New Roman" w:eastAsia="Calibri" w:hAnsi="Times New Roman"/>
          <w:sz w:val="28"/>
          <w:szCs w:val="28"/>
        </w:rPr>
        <w:t xml:space="preserve">Сторона 1 направляет Стороне 2 письмо с копией акта о выявленном нарушении, акта о выявленном нарушении или упущении в течение 30 рабочих </w:t>
      </w:r>
      <w:r w:rsidRPr="00205716">
        <w:rPr>
          <w:rFonts w:ascii="Times New Roman" w:eastAsia="Calibri" w:hAnsi="Times New Roman"/>
          <w:sz w:val="28"/>
          <w:szCs w:val="28"/>
        </w:rPr>
        <w:lastRenderedPageBreak/>
        <w:t xml:space="preserve">дней с момента выявления нарушения. По нарушениям, требующим расследования в соответствии с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>требованиями законодательства Российской Федерации и локальных нормативных актов Общества (</w:t>
      </w:r>
      <w:r w:rsidRPr="00205716">
        <w:rPr>
          <w:rFonts w:ascii="Times New Roman" w:eastAsia="Calibri" w:hAnsi="Times New Roman"/>
          <w:sz w:val="28"/>
          <w:szCs w:val="28"/>
        </w:rPr>
        <w:t xml:space="preserve">авариям, инцидентам, </w:t>
      </w:r>
      <w:r w:rsidRPr="00205716">
        <w:rPr>
          <w:rFonts w:ascii="Times New Roman" w:hAnsi="Times New Roman"/>
          <w:sz w:val="28"/>
          <w:szCs w:val="28"/>
          <w:lang w:eastAsia="ru-RU"/>
        </w:rPr>
        <w:t>предпосылкам к инцидентам,</w:t>
      </w:r>
      <w:r w:rsidRPr="00205716">
        <w:rPr>
          <w:rFonts w:ascii="Times New Roman" w:eastAsia="Calibri" w:hAnsi="Times New Roman"/>
          <w:sz w:val="28"/>
          <w:szCs w:val="28"/>
        </w:rPr>
        <w:t xml:space="preserve"> пожарам, несчастным случаям, </w:t>
      </w:r>
      <w:proofErr w:type="spellStart"/>
      <w:r w:rsidRPr="00205716">
        <w:rPr>
          <w:rFonts w:ascii="Times New Roman" w:eastAsia="Calibri" w:hAnsi="Times New Roman"/>
          <w:sz w:val="28"/>
          <w:szCs w:val="28"/>
        </w:rPr>
        <w:t>дорожно</w:t>
      </w:r>
      <w:proofErr w:type="spellEnd"/>
      <w:r w:rsidRPr="00205716">
        <w:rPr>
          <w:rFonts w:ascii="Times New Roman" w:eastAsia="Calibri" w:hAnsi="Times New Roman"/>
          <w:sz w:val="28"/>
          <w:szCs w:val="28"/>
        </w:rPr>
        <w:t xml:space="preserve"> – транспортным происшествиям, нахождением лиц на территории Общества в состоянии наркотического опьянения, проносе на территорию Общества наркотических средств)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Pr="00205716">
        <w:rPr>
          <w:rFonts w:ascii="Times New Roman" w:eastAsia="Calibri" w:hAnsi="Times New Roman"/>
          <w:sz w:val="28"/>
          <w:szCs w:val="28"/>
        </w:rPr>
        <w:t xml:space="preserve"> в течение 20 рабочих дней после окончания расследования.</w:t>
      </w:r>
    </w:p>
    <w:p w:rsidR="00205716" w:rsidRPr="00205716" w:rsidRDefault="00205716" w:rsidP="002057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05716">
        <w:rPr>
          <w:rFonts w:ascii="Times New Roman" w:hAnsi="Times New Roman"/>
          <w:b/>
          <w:sz w:val="28"/>
          <w:szCs w:val="28"/>
          <w:lang w:eastAsia="ru-RU"/>
        </w:rPr>
        <w:t>4. Кроме того, Сторона 2 обязуется:</w:t>
      </w:r>
    </w:p>
    <w:p w:rsidR="00205716" w:rsidRPr="00205716" w:rsidRDefault="00205716" w:rsidP="002057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 xml:space="preserve">4.1. </w:t>
      </w:r>
      <w:r w:rsidRPr="00205716">
        <w:rPr>
          <w:rFonts w:ascii="Times New Roman" w:hAnsi="Times New Roman"/>
          <w:sz w:val="28"/>
          <w:szCs w:val="28"/>
        </w:rPr>
        <w:t>При неисполнении обязанностей, предусмотренных пунктами 1.1. – 1.24. настоящего Регламента:</w:t>
      </w:r>
    </w:p>
    <w:p w:rsidR="00205716" w:rsidRPr="00205716" w:rsidRDefault="00205716" w:rsidP="00205716">
      <w:pPr>
        <w:numPr>
          <w:ilvl w:val="2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Осуществить своими или привлеченными силами исполнение обязательств, предусмотренных данными пунктами;</w:t>
      </w:r>
    </w:p>
    <w:p w:rsidR="00205716" w:rsidRPr="00205716" w:rsidRDefault="00205716" w:rsidP="00205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4.1.2.  Осуществить компенсацию расходов, понесенных Стороной 1 в результате неисполнения/несвоевременного исполнения указанных пунктов;</w:t>
      </w:r>
    </w:p>
    <w:p w:rsidR="00205716" w:rsidRPr="00205716" w:rsidRDefault="00205716" w:rsidP="002057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4.1.3. Выплатить штраф в размере, предусмотренном Приложением 1 к настоящему Регламенту.</w:t>
      </w:r>
    </w:p>
    <w:p w:rsidR="00205716" w:rsidRPr="00205716" w:rsidRDefault="00205716" w:rsidP="002057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lang w:eastAsia="ru-RU"/>
        </w:rPr>
      </w:pPr>
      <w:r w:rsidRPr="00205716">
        <w:rPr>
          <w:rFonts w:ascii="Times New Roman" w:hAnsi="Times New Roman"/>
          <w:sz w:val="28"/>
          <w:szCs w:val="28"/>
        </w:rPr>
        <w:t xml:space="preserve">Возмещение расходов и выплату штрафа, предусмотренного данным пунктом, производить в течение 5 (пяти) рабочих дней с даты предъявления Стороной 1 письменного требования о выплате соответствующих сумм. </w:t>
      </w:r>
    </w:p>
    <w:p w:rsidR="00205716" w:rsidRPr="00205716" w:rsidRDefault="00205716" w:rsidP="002057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lang w:eastAsia="ru-RU"/>
        </w:rPr>
      </w:pPr>
    </w:p>
    <w:tbl>
      <w:tblPr>
        <w:tblW w:w="103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244"/>
      </w:tblGrid>
      <w:tr w:rsidR="00205716" w:rsidRPr="00205716" w:rsidTr="00205716">
        <w:trPr>
          <w:trHeight w:val="982"/>
        </w:trPr>
        <w:tc>
          <w:tcPr>
            <w:tcW w:w="5070" w:type="dxa"/>
          </w:tcPr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05716">
              <w:rPr>
                <w:rFonts w:ascii="Times New Roman" w:hAnsi="Times New Roman" w:cs="Times New Roman"/>
                <w:bCs/>
                <w:sz w:val="26"/>
                <w:szCs w:val="26"/>
              </w:rPr>
              <w:t>Сторона 1</w:t>
            </w:r>
          </w:p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_____________/</w:t>
            </w:r>
            <w:r w:rsidR="00A505EE">
              <w:rPr>
                <w:rFonts w:ascii="Calibri" w:hAnsi="Calibri" w:cs="Times New Roman"/>
                <w:b/>
                <w:bCs/>
                <w:sz w:val="26"/>
                <w:szCs w:val="26"/>
              </w:rPr>
              <w:t xml:space="preserve"> </w:t>
            </w:r>
            <w:r w:rsidR="00A505EE" w:rsidRPr="00A505EE">
              <w:rPr>
                <w:rFonts w:ascii="Times New Roman" w:hAnsi="Times New Roman" w:cs="Times New Roman"/>
                <w:bCs/>
                <w:sz w:val="28"/>
                <w:szCs w:val="28"/>
              </w:rPr>
              <w:t>А.А. Усманов</w:t>
            </w:r>
            <w:r w:rsidRPr="00205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244" w:type="dxa"/>
          </w:tcPr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716">
              <w:rPr>
                <w:rFonts w:ascii="Times New Roman" w:hAnsi="Times New Roman" w:cs="Times New Roman"/>
                <w:sz w:val="26"/>
                <w:szCs w:val="26"/>
              </w:rPr>
              <w:t>Сторона 2</w:t>
            </w:r>
          </w:p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_________________/_________ </w:t>
            </w:r>
          </w:p>
        </w:tc>
      </w:tr>
    </w:tbl>
    <w:p w:rsidR="00205716" w:rsidRPr="00205716" w:rsidRDefault="00205716" w:rsidP="002057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lang w:eastAsia="ru-RU"/>
        </w:rPr>
        <w:sectPr w:rsidR="00205716" w:rsidRPr="00205716" w:rsidSect="00205716">
          <w:headerReference w:type="first" r:id="rId7"/>
          <w:pgSz w:w="11907" w:h="16840" w:code="9"/>
          <w:pgMar w:top="1134" w:right="851" w:bottom="992" w:left="1418" w:header="567" w:footer="567" w:gutter="0"/>
          <w:cols w:space="708"/>
          <w:titlePg/>
          <w:docGrid w:linePitch="360"/>
        </w:sectPr>
      </w:pPr>
    </w:p>
    <w:p w:rsidR="00205716" w:rsidRPr="00205716" w:rsidRDefault="00205716" w:rsidP="00205716">
      <w:pPr>
        <w:spacing w:after="0" w:line="240" w:lineRule="auto"/>
        <w:ind w:firstLine="720"/>
        <w:contextualSpacing/>
        <w:jc w:val="right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</w:rPr>
        <w:t xml:space="preserve">к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>Регламенту взаимодействия сторон</w:t>
      </w: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>к договору №__ от «</w:t>
      </w:r>
      <w:proofErr w:type="gramStart"/>
      <w:r w:rsidRPr="00205716">
        <w:rPr>
          <w:rFonts w:ascii="Times New Roman" w:eastAsia="Calibri" w:hAnsi="Times New Roman"/>
          <w:sz w:val="28"/>
          <w:szCs w:val="28"/>
          <w:lang w:eastAsia="ru-RU"/>
        </w:rPr>
        <w:t>_»_</w:t>
      </w:r>
      <w:proofErr w:type="gramEnd"/>
      <w:r w:rsidRPr="00205716">
        <w:rPr>
          <w:rFonts w:ascii="Times New Roman" w:eastAsia="Calibri" w:hAnsi="Times New Roman"/>
          <w:sz w:val="28"/>
          <w:szCs w:val="28"/>
          <w:lang w:eastAsia="ru-RU"/>
        </w:rPr>
        <w:t>____20__г.</w:t>
      </w: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5716">
        <w:rPr>
          <w:rFonts w:ascii="Times New Roman" w:hAnsi="Times New Roman"/>
          <w:b/>
          <w:sz w:val="28"/>
          <w:szCs w:val="28"/>
        </w:rPr>
        <w:t>Классификатор нарушений требований безопасности работниками Стороны 2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8345"/>
        <w:gridCol w:w="1071"/>
        <w:gridCol w:w="1074"/>
        <w:gridCol w:w="1080"/>
        <w:gridCol w:w="1077"/>
        <w:gridCol w:w="1083"/>
      </w:tblGrid>
      <w:tr w:rsidR="00205716" w:rsidRPr="00205716" w:rsidTr="00205716">
        <w:trPr>
          <w:trHeight w:val="301"/>
          <w:tblHeader/>
        </w:trPr>
        <w:tc>
          <w:tcPr>
            <w:tcW w:w="220" w:type="pct"/>
            <w:vMerge w:val="restart"/>
            <w:shd w:val="clear" w:color="auto" w:fill="auto"/>
            <w:vAlign w:val="cente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905" w:type="pct"/>
            <w:vMerge w:val="restart"/>
            <w:shd w:val="clear" w:color="auto" w:fill="auto"/>
            <w:vAlign w:val="cente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Вид нарушения</w:t>
            </w:r>
          </w:p>
        </w:tc>
        <w:tc>
          <w:tcPr>
            <w:tcW w:w="1123" w:type="pct"/>
            <w:gridSpan w:val="3"/>
            <w:shd w:val="clear" w:color="auto" w:fill="auto"/>
            <w:vAlign w:val="cente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Однократное нарушение</w:t>
            </w:r>
          </w:p>
        </w:tc>
        <w:tc>
          <w:tcPr>
            <w:tcW w:w="752" w:type="pct"/>
            <w:gridSpan w:val="2"/>
            <w:shd w:val="clear" w:color="auto" w:fill="auto"/>
            <w:vAlign w:val="cente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Повторное нарушение</w:t>
            </w:r>
          </w:p>
        </w:tc>
      </w:tr>
      <w:tr w:rsidR="00205716" w:rsidRPr="00205716" w:rsidTr="00205716">
        <w:trPr>
          <w:cantSplit/>
          <w:trHeight w:val="2690"/>
          <w:tblHeader/>
        </w:trPr>
        <w:tc>
          <w:tcPr>
            <w:tcW w:w="220" w:type="pct"/>
            <w:vMerge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05" w:type="pct"/>
            <w:vMerge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" w:type="pct"/>
            <w:shd w:val="clear" w:color="auto" w:fill="auto"/>
            <w:textDirection w:val="btL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05716">
              <w:rPr>
                <w:rFonts w:ascii="Times New Roman" w:hAnsi="Times New Roman"/>
                <w:b/>
                <w:sz w:val="18"/>
                <w:szCs w:val="18"/>
              </w:rPr>
              <w:t>Проверка знаний лица, допустившего нарушение</w:t>
            </w:r>
          </w:p>
        </w:tc>
        <w:tc>
          <w:tcPr>
            <w:tcW w:w="374" w:type="pct"/>
            <w:shd w:val="clear" w:color="auto" w:fill="auto"/>
            <w:textDirection w:val="btLr"/>
            <w:vAlign w:val="cente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Наложение штрафа на юридическое лицо (тыс. руб.)</w:t>
            </w:r>
          </w:p>
        </w:tc>
        <w:tc>
          <w:tcPr>
            <w:tcW w:w="376" w:type="pct"/>
            <w:shd w:val="clear" w:color="auto" w:fill="auto"/>
            <w:textDirection w:val="btLr"/>
            <w:vAlign w:val="cente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Блокировка пропуска лиц, допустившего нарушение</w:t>
            </w:r>
          </w:p>
        </w:tc>
        <w:tc>
          <w:tcPr>
            <w:tcW w:w="375" w:type="pct"/>
            <w:shd w:val="clear" w:color="auto" w:fill="auto"/>
            <w:textDirection w:val="btL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5716">
              <w:rPr>
                <w:rFonts w:ascii="Times New Roman" w:hAnsi="Times New Roman"/>
                <w:b/>
                <w:sz w:val="18"/>
                <w:szCs w:val="18"/>
              </w:rPr>
              <w:t>Наложение штрафа на юридическое лицо (тыс. руб.)</w:t>
            </w:r>
          </w:p>
        </w:tc>
        <w:tc>
          <w:tcPr>
            <w:tcW w:w="377" w:type="pct"/>
            <w:shd w:val="clear" w:color="auto" w:fill="auto"/>
            <w:textDirection w:val="btLr"/>
            <w:vAlign w:val="cente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Блокировка пропуска лица, допустившего нарушение</w:t>
            </w:r>
          </w:p>
        </w:tc>
      </w:tr>
      <w:tr w:rsidR="00205716" w:rsidRPr="00205716" w:rsidTr="00205716">
        <w:trPr>
          <w:trHeight w:val="420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 xml:space="preserve">I класс нарушений  (угроза жизни и здоровью с тяжелым исходом возможна с большей степенью вероятности)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05716" w:rsidRPr="00205716" w:rsidTr="00205716"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Нарушение требований пожарной безопасности</w:t>
            </w:r>
          </w:p>
        </w:tc>
      </w:tr>
      <w:tr w:rsidR="00205716" w:rsidRPr="00205716" w:rsidTr="00205716"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Курение на территории Общества в неустановленном месте</w:t>
            </w:r>
            <w:r w:rsidRPr="00205716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</w:tr>
      <w:tr w:rsidR="00205716" w:rsidRPr="00205716" w:rsidTr="00205716"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Нарушение требований правил пожарной безопасности, приведших к возникновению пожара, загорания, задымления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</w:tr>
      <w:tr w:rsidR="00205716" w:rsidRPr="00205716" w:rsidTr="00205716">
        <w:trPr>
          <w:trHeight w:val="358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Нарушение требований охраны труда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Производство работ повышенной опасности (огневых, газоопасных, земляных, работ на высоте) без оформления наряда-допуска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  <w:lang w:val="en-US"/>
              </w:rPr>
              <w:t>+</w:t>
            </w: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357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Нарушение правил охраны труда, которые привели к несчастному случаю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Сокрытие информации об обстоятельствах, создающих опасность для здоровья и жизни людей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Нахождение на производственной территории Общества без средств индивидуальной защиты (при выполнении трудовых обязанностей)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</w:tr>
      <w:tr w:rsidR="00205716" w:rsidRPr="00205716" w:rsidTr="00205716">
        <w:trPr>
          <w:trHeight w:val="335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sz w:val="28"/>
              </w:rPr>
              <w:t>Нарушение требований промышленной безопасности</w:t>
            </w:r>
          </w:p>
        </w:tc>
      </w:tr>
      <w:tr w:rsidR="00205716" w:rsidRPr="00205716" w:rsidTr="00205716">
        <w:trPr>
          <w:trHeight w:val="265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Нарушение правил промышленной безопасности, которые привели к аварии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331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28"/>
              </w:rPr>
              <w:t>Нарушение требований безопасности дорожного движения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Нарушение, которое привело к дорожно-транспортному происшествию, несчастному случаю, разрушению конструкций, зданий и сооружений на территории Общества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30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 xml:space="preserve">Нарушение требований пропускного и </w:t>
            </w:r>
            <w:proofErr w:type="spellStart"/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внутриобъектового</w:t>
            </w:r>
            <w:proofErr w:type="spellEnd"/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 xml:space="preserve"> режима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Нахождение на территории Общества в состоянии алкогольного, наркотического, токсического опьянения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83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II класс нарушений (угроза жизни с тяжелым исходом возможна со средней степенью вероятности)</w:t>
            </w:r>
          </w:p>
        </w:tc>
      </w:tr>
      <w:tr w:rsidR="00205716" w:rsidRPr="00205716" w:rsidTr="00205716">
        <w:trPr>
          <w:trHeight w:val="283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Нарушение требований пожарной безопасности</w:t>
            </w:r>
          </w:p>
        </w:tc>
      </w:tr>
      <w:tr w:rsidR="00205716" w:rsidRPr="00205716" w:rsidTr="00205716">
        <w:trPr>
          <w:trHeight w:val="299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Хранение/размещение баллонов с горючими газами (за исключением газосварочного поста), емкостей с легковоспламеняющимися и горючими жидкостями в мобильных зданиях, на территории Общества, в неотведенных для этих целей местах.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61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lastRenderedPageBreak/>
              <w:t>Нарушение требований охраны труда</w:t>
            </w:r>
          </w:p>
        </w:tc>
      </w:tr>
      <w:tr w:rsidR="00205716" w:rsidRPr="00205716" w:rsidTr="00205716">
        <w:trPr>
          <w:trHeight w:val="299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Выполнение газоопасной работы с неисправными СИЗОД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Проведение работ </w:t>
            </w:r>
            <w:r w:rsidRPr="00205716">
              <w:rPr>
                <w:rFonts w:ascii="Times New Roman" w:hAnsi="Times New Roman"/>
                <w:sz w:val="28"/>
              </w:rPr>
              <w:t xml:space="preserve">повышенной опасности (огневых, газоопасных, земляных, работ на высоте) </w:t>
            </w:r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с нарушением мероприятий, указанных в наряде-допуске; </w:t>
            </w:r>
            <w:r w:rsidRPr="00205716">
              <w:rPr>
                <w:rFonts w:ascii="Times New Roman" w:hAnsi="Times New Roman"/>
                <w:sz w:val="28"/>
              </w:rPr>
              <w:t>несоблюдение периодичности контроля лицом, ответственным за проведение работ повышенной опасности, определенной нарядом-допуском;</w:t>
            </w:r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Допуск к работе лиц, не прошедших (или не прошедших в срок) обучение, проверку знаний, инструктажи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 xml:space="preserve">Нарушения при применении средств </w:t>
            </w:r>
            <w:proofErr w:type="spellStart"/>
            <w:r w:rsidRPr="00205716">
              <w:rPr>
                <w:rFonts w:ascii="Times New Roman" w:hAnsi="Times New Roman"/>
                <w:sz w:val="28"/>
              </w:rPr>
              <w:t>подмащивания</w:t>
            </w:r>
            <w:proofErr w:type="spellEnd"/>
            <w:r w:rsidRPr="00205716">
              <w:rPr>
                <w:rFonts w:ascii="Times New Roman" w:hAnsi="Times New Roman"/>
                <w:sz w:val="28"/>
              </w:rPr>
              <w:t xml:space="preserve">, ограждений; применение неисправного и (или) неиспытанного оборудования (инструмента, приспособлений и т.д.) 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Нарушение при выполнении работ на высоте – отсутствие необходимой документации, использование несертифицированных средств обеспечения безопасности работ на высоте и их неисправное состояние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 xml:space="preserve">Проведение ремонтных работ без наличия наряда-допуска на производство работ, </w:t>
            </w:r>
            <w:r w:rsidRPr="00205716">
              <w:rPr>
                <w:rFonts w:ascii="Times New Roman" w:hAnsi="Times New Roman"/>
                <w:color w:val="000000"/>
                <w:sz w:val="28"/>
              </w:rPr>
              <w:t>выданного руководителем подразделения</w:t>
            </w:r>
            <w:r w:rsidRPr="00205716">
              <w:rPr>
                <w:rFonts w:ascii="Times New Roman" w:hAnsi="Times New Roman"/>
                <w:sz w:val="28"/>
              </w:rPr>
              <w:t xml:space="preserve"> на объектах Общества или </w:t>
            </w:r>
            <w:r w:rsidRPr="00205716">
              <w:rPr>
                <w:rFonts w:ascii="Times New Roman" w:hAnsi="Times New Roman"/>
                <w:color w:val="000000"/>
                <w:sz w:val="28"/>
              </w:rPr>
              <w:t>с нарушением мероприятий, указанных в наряде-допуске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317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sz w:val="28"/>
              </w:rPr>
              <w:lastRenderedPageBreak/>
              <w:t>Нарушение требований промышленной безопасности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Нарушение требований промышленной безопасности, которые привели к инциденту, предпосылке к инциденту, останову производства или нарушению технологического режима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Производство работ по неразрушающему контролю и другим видам обследований объекта при его диагностировании без наличия наряда-допуска на проведение ремонтных работ, выданного руководителем подразделения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73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Подключение электроэнергии, пользование стационарными подъемно-транспортными средствами и действующими сетями сжатого воздуха, пара, воды и кислорода без разрешения руководителя объекта; использование во взрывоопасных зонах производственных помещений и наружных установок электроинструмента и иных электрических средств, степень </w:t>
            </w:r>
            <w:proofErr w:type="spellStart"/>
            <w:r w:rsidRPr="00205716">
              <w:rPr>
                <w:rFonts w:ascii="Times New Roman" w:hAnsi="Times New Roman"/>
                <w:color w:val="000000"/>
                <w:sz w:val="28"/>
              </w:rPr>
              <w:t>взрывозащиты</w:t>
            </w:r>
            <w:proofErr w:type="spellEnd"/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 которых не соответствует требованиям нормативных документов по устройству электроустановок; не прекращение выполнения работ при проникновении в помещение или в отведенную рабочую зону вредных, горючих и взрывоопасных газов и жидкостей, а также в случаях возникновения аварии, пожара, нарушений технологического </w:t>
            </w:r>
            <w:r w:rsidRPr="00205716">
              <w:rPr>
                <w:rFonts w:ascii="Times New Roman" w:hAnsi="Times New Roman"/>
                <w:color w:val="000000"/>
                <w:sz w:val="28"/>
              </w:rPr>
              <w:lastRenderedPageBreak/>
              <w:t>режима; несанкционированное вмешательство в ход технологического процесса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lastRenderedPageBreak/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95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28"/>
              </w:rPr>
              <w:t>Нарушение требований безопасности дорожного движения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Превышение установленной скорости движения транспортного средства на территории Общества свыше 10 км/ч 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 xml:space="preserve">Нарушение требований пропускного и </w:t>
            </w:r>
            <w:proofErr w:type="spellStart"/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внутриобъектового</w:t>
            </w:r>
            <w:proofErr w:type="spellEnd"/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 xml:space="preserve"> режима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Нарушение правил парковки автотранспорта на специально выделенных и оборудованных автостоянках Общества. 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40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Остановка и стоянка транспортного средства под технологическими эстакадами Общества.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40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97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Нахождение посторонних лиц на объектах Общества, выведенных из эксплуатации.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40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371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III класс нарушений (угроза жизни и здоровью с тяжелым исходом маловероятна)</w:t>
            </w:r>
          </w:p>
        </w:tc>
      </w:tr>
      <w:tr w:rsidR="00205716" w:rsidRPr="00205716" w:rsidTr="00205716">
        <w:trPr>
          <w:trHeight w:val="366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Нарушение требований пожарной безопасности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Применение электронагревательных приборов в местах, не предусмотренных распорядительным документом, в том числе эксплуатация самодельных электронагревательных приборов 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Нарушения по обеспечению и содержанию первичных средств пожаротушения на месте проведения работ; загромождение </w:t>
            </w:r>
            <w:r w:rsidRPr="00205716">
              <w:rPr>
                <w:rFonts w:ascii="Times New Roman" w:hAnsi="Times New Roman"/>
                <w:color w:val="000000"/>
                <w:sz w:val="28"/>
              </w:rPr>
              <w:lastRenderedPageBreak/>
              <w:t>проездов к пожарным гидрантам, цехам, а также территории вокруг и внутри цехов различным оборудованием, материалами и строительными отходами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lastRenderedPageBreak/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Использование первичных средств пожаротушения Общества для целей, не связанных с ликвидацией пожаров, возгораний.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73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Нарушение требований пожарной безопасности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95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Нарушение требований охраны труда</w:t>
            </w:r>
          </w:p>
        </w:tc>
      </w:tr>
      <w:tr w:rsidR="00205716" w:rsidRPr="00205716" w:rsidTr="00205716">
        <w:trPr>
          <w:trHeight w:val="235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Несоблюдение сроков проверки личных фильтрующих, изолирующих противогазов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70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 xml:space="preserve">Нарушение требований </w:t>
            </w:r>
            <w:proofErr w:type="spellStart"/>
            <w:r w:rsidRPr="00205716">
              <w:rPr>
                <w:rFonts w:ascii="Times New Roman" w:hAnsi="Times New Roman"/>
                <w:sz w:val="28"/>
              </w:rPr>
              <w:t>газобезопасности</w:t>
            </w:r>
            <w:proofErr w:type="spellEnd"/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73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 xml:space="preserve">Отсутствие необходимых удостоверений у исполнителей работ и лиц, ответственных за проведение работ; </w:t>
            </w:r>
            <w:r w:rsidRPr="00205716">
              <w:rPr>
                <w:rFonts w:ascii="Times New Roman" w:hAnsi="Times New Roman"/>
                <w:color w:val="000000"/>
                <w:sz w:val="28"/>
              </w:rPr>
              <w:t xml:space="preserve">отсутствие документации (журналов, распоряжений и т.д.), предусмотренных правилами и нормами безопасности; </w:t>
            </w:r>
            <w:r w:rsidRPr="00205716">
              <w:rPr>
                <w:rFonts w:ascii="Times New Roman" w:hAnsi="Times New Roman"/>
                <w:sz w:val="28"/>
              </w:rPr>
              <w:t>не ознакомление персонала с документами, касающимися непосредственно их деятельности (актом-допуском, дополнительными мероприятиями и т.д.)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Не ограждены места проведения работ, представляющие опасность, не вывешены предупредительные плакаты; не обеспечена очистка территории от посторонних предметов, мусора на месте проведения работ по их завершению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03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Нарушение требований правил, инструкций по охране труда, стандартов Общества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76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bCs/>
                <w:color w:val="000000"/>
                <w:sz w:val="28"/>
              </w:rPr>
              <w:t>Нарушение требований промышленной безопасности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 xml:space="preserve">Отсутствие аттестации в области промышленной безопасности  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99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Нарушение требований промышленной безопасности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195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widowControl w:val="0"/>
              <w:numPr>
                <w:ilvl w:val="1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0" w:type="pct"/>
            <w:gridSpan w:val="6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sz w:val="28"/>
              </w:rPr>
              <w:t>Нарушение требований безопасности дорожного движения</w:t>
            </w:r>
          </w:p>
        </w:tc>
      </w:tr>
      <w:tr w:rsidR="00205716" w:rsidRPr="00205716" w:rsidTr="00205716">
        <w:trPr>
          <w:trHeight w:val="287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Вынос колесами автомобилей и/или механизмов грязи и строительного мусора на дороги Общества, повреждение дорожного полотна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87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Del="00E03E61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Нарушение правил проезда равнозначных перекрестков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Del="00E03E61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Del="00E03E61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287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Del="00E03E61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Нарушение правил пользования внешними световыми приборами</w:t>
            </w:r>
            <w:r w:rsidRPr="00205716">
              <w:rPr>
                <w:rFonts w:ascii="Times New Roman" w:hAnsi="Times New Roman"/>
                <w:sz w:val="28"/>
                <w:vertAlign w:val="superscript"/>
              </w:rPr>
              <w:footnoteReference w:id="2"/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Del="00E03E61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Del="00E03E61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323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28"/>
              </w:rPr>
              <w:t>Нарушение требований экологической безопасности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Складирование отходов вне специально отведенных мест, разрушение и порча контейнеров и мест временного накопления отходов (МВНО)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Не соблюдение условий по обработке металлолома. Не обеспечение расчистки подъездных путей и площадок для производства погрузки отходов и вторичных ресурсов.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  <w:r w:rsidRPr="00205716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+</w:t>
            </w:r>
          </w:p>
        </w:tc>
      </w:tr>
      <w:tr w:rsidR="00205716" w:rsidRPr="00205716" w:rsidTr="00205716">
        <w:trPr>
          <w:trHeight w:val="307"/>
        </w:trPr>
        <w:tc>
          <w:tcPr>
            <w:tcW w:w="5000" w:type="pct"/>
            <w:gridSpan w:val="7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b/>
                <w:color w:val="000000"/>
                <w:sz w:val="28"/>
              </w:rPr>
              <w:lastRenderedPageBreak/>
              <w:t xml:space="preserve">Нарушение требований пропускного и </w:t>
            </w:r>
            <w:proofErr w:type="spellStart"/>
            <w:r w:rsidRPr="00205716">
              <w:rPr>
                <w:rFonts w:ascii="Times New Roman" w:hAnsi="Times New Roman"/>
                <w:b/>
                <w:color w:val="000000"/>
                <w:sz w:val="28"/>
              </w:rPr>
              <w:t>внутриобъектового</w:t>
            </w:r>
            <w:proofErr w:type="spellEnd"/>
            <w:r w:rsidRPr="00205716">
              <w:rPr>
                <w:rFonts w:ascii="Times New Roman" w:hAnsi="Times New Roman"/>
                <w:b/>
                <w:color w:val="000000"/>
                <w:sz w:val="28"/>
              </w:rPr>
              <w:t xml:space="preserve"> режима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>Самовольный вход (въезд) на участки, объекты, в действующие цехи и сооружения, не относящиеся к месту производства работ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  <w:tr w:rsidR="00205716" w:rsidRPr="00205716" w:rsidTr="00205716">
        <w:trPr>
          <w:trHeight w:val="528"/>
        </w:trPr>
        <w:tc>
          <w:tcPr>
            <w:tcW w:w="220" w:type="pct"/>
            <w:shd w:val="clear" w:color="auto" w:fill="auto"/>
          </w:tcPr>
          <w:p w:rsidR="00205716" w:rsidRPr="00205716" w:rsidRDefault="00205716" w:rsidP="0020571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05716">
              <w:rPr>
                <w:rFonts w:ascii="Times New Roman" w:hAnsi="Times New Roman"/>
                <w:sz w:val="28"/>
              </w:rPr>
              <w:t xml:space="preserve">Нарушение требований стандарта «Обеспечение охраны объектов Общества и </w:t>
            </w:r>
            <w:proofErr w:type="spellStart"/>
            <w:r w:rsidRPr="00205716">
              <w:rPr>
                <w:rFonts w:ascii="Times New Roman" w:hAnsi="Times New Roman"/>
                <w:sz w:val="28"/>
              </w:rPr>
              <w:t>внутриобъектового</w:t>
            </w:r>
            <w:proofErr w:type="spellEnd"/>
            <w:r w:rsidRPr="00205716">
              <w:rPr>
                <w:rFonts w:ascii="Times New Roman" w:hAnsi="Times New Roman"/>
                <w:sz w:val="28"/>
              </w:rPr>
              <w:t xml:space="preserve"> режима» и Инструкции АО «СХЗ» «Обеспечение охраны объектов Общества и </w:t>
            </w:r>
            <w:proofErr w:type="spellStart"/>
            <w:r w:rsidRPr="00205716">
              <w:rPr>
                <w:rFonts w:ascii="Times New Roman" w:hAnsi="Times New Roman"/>
                <w:sz w:val="28"/>
              </w:rPr>
              <w:t>внутриобъектового</w:t>
            </w:r>
            <w:proofErr w:type="spellEnd"/>
            <w:r w:rsidRPr="00205716">
              <w:rPr>
                <w:rFonts w:ascii="Times New Roman" w:hAnsi="Times New Roman"/>
                <w:sz w:val="28"/>
              </w:rPr>
              <w:t xml:space="preserve"> режима».</w:t>
            </w:r>
          </w:p>
        </w:tc>
        <w:tc>
          <w:tcPr>
            <w:tcW w:w="373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374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76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lang w:val="en-US"/>
              </w:rPr>
            </w:pPr>
          </w:p>
        </w:tc>
        <w:tc>
          <w:tcPr>
            <w:tcW w:w="375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77" w:type="pct"/>
            <w:shd w:val="clear" w:color="auto" w:fill="auto"/>
          </w:tcPr>
          <w:p w:rsidR="00205716" w:rsidRPr="00205716" w:rsidRDefault="00205716" w:rsidP="002057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05716">
              <w:rPr>
                <w:rFonts w:ascii="Times New Roman" w:hAnsi="Times New Roman"/>
                <w:color w:val="000000"/>
                <w:sz w:val="28"/>
              </w:rPr>
              <w:t>+</w:t>
            </w:r>
          </w:p>
        </w:tc>
      </w:tr>
    </w:tbl>
    <w:p w:rsidR="00205716" w:rsidRPr="00205716" w:rsidRDefault="00205716" w:rsidP="0020571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05716" w:rsidRPr="00205716" w:rsidRDefault="00205716" w:rsidP="0020571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Сторона 1</w:t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  <w:t>Сторона 2</w:t>
      </w:r>
    </w:p>
    <w:p w:rsidR="00205716" w:rsidRPr="00205716" w:rsidRDefault="00205716" w:rsidP="0020571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05716" w:rsidRPr="00205716" w:rsidRDefault="00205716" w:rsidP="0020571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  <w:lang w:eastAsia="ru-RU"/>
        </w:rPr>
        <w:t>________________/</w:t>
      </w:r>
      <w:r w:rsidR="00A505EE">
        <w:rPr>
          <w:rFonts w:ascii="Times New Roman" w:hAnsi="Times New Roman"/>
          <w:sz w:val="28"/>
          <w:szCs w:val="28"/>
          <w:lang w:val="en-US" w:eastAsia="ru-RU"/>
        </w:rPr>
        <w:t xml:space="preserve"> А.А. Усманов</w:t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</w:r>
      <w:r w:rsidRPr="00205716">
        <w:rPr>
          <w:rFonts w:ascii="Times New Roman" w:hAnsi="Times New Roman"/>
          <w:sz w:val="28"/>
          <w:szCs w:val="28"/>
          <w:lang w:eastAsia="ru-RU"/>
        </w:rPr>
        <w:tab/>
        <w:t>_____________/_________</w:t>
      </w:r>
    </w:p>
    <w:p w:rsidR="00205716" w:rsidRPr="00205716" w:rsidRDefault="00205716" w:rsidP="0020571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05716" w:rsidRPr="00205716" w:rsidRDefault="00205716" w:rsidP="0020571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  <w:sectPr w:rsidR="00205716" w:rsidRPr="00205716" w:rsidSect="00205716">
          <w:pgSz w:w="16840" w:h="11907" w:orient="landscape" w:code="9"/>
          <w:pgMar w:top="1134" w:right="851" w:bottom="1134" w:left="1418" w:header="567" w:footer="567" w:gutter="0"/>
          <w:cols w:space="708"/>
          <w:docGrid w:linePitch="360"/>
        </w:sectPr>
      </w:pP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</w:rPr>
        <w:t xml:space="preserve">к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>Регламенту взаимодействия сторон</w:t>
      </w: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>к договору №__ от «_</w:t>
      </w:r>
      <w:proofErr w:type="gramStart"/>
      <w:r w:rsidRPr="00205716">
        <w:rPr>
          <w:rFonts w:ascii="Times New Roman" w:eastAsia="Calibri" w:hAnsi="Times New Roman"/>
          <w:sz w:val="28"/>
          <w:szCs w:val="28"/>
          <w:lang w:eastAsia="ru-RU"/>
        </w:rPr>
        <w:t>_»_</w:t>
      </w:r>
      <w:proofErr w:type="gramEnd"/>
      <w:r w:rsidRPr="00205716">
        <w:rPr>
          <w:rFonts w:ascii="Times New Roman" w:eastAsia="Calibri" w:hAnsi="Times New Roman"/>
          <w:sz w:val="28"/>
          <w:szCs w:val="28"/>
          <w:lang w:eastAsia="ru-RU"/>
        </w:rPr>
        <w:t>______20__г.</w:t>
      </w: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205716">
        <w:rPr>
          <w:rFonts w:ascii="Times New Roman" w:hAnsi="Times New Roman"/>
          <w:b/>
          <w:bCs/>
          <w:sz w:val="24"/>
        </w:rPr>
        <w:t>АКТ О ВЫЯВЛЕННОМ НАРУШЕНИИ или УПУЩЕНИИ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205716">
        <w:rPr>
          <w:rFonts w:ascii="Times New Roman" w:hAnsi="Times New Roman"/>
          <w:b/>
          <w:bCs/>
          <w:sz w:val="24"/>
        </w:rPr>
        <w:t xml:space="preserve">                                                         Дата составления «_____» ________________20___г.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  <w:r w:rsidRPr="00205716">
        <w:rPr>
          <w:rFonts w:ascii="Times New Roman" w:hAnsi="Times New Roman"/>
          <w:b/>
          <w:bCs/>
          <w:sz w:val="24"/>
        </w:rPr>
        <w:t xml:space="preserve">Время составления </w:t>
      </w:r>
      <w:proofErr w:type="gramStart"/>
      <w:r w:rsidRPr="00205716">
        <w:rPr>
          <w:rFonts w:ascii="Times New Roman" w:hAnsi="Times New Roman"/>
          <w:b/>
          <w:bCs/>
          <w:sz w:val="24"/>
        </w:rPr>
        <w:t xml:space="preserve">акта:   </w:t>
      </w:r>
      <w:proofErr w:type="gramEnd"/>
      <w:r w:rsidRPr="00205716">
        <w:rPr>
          <w:rFonts w:ascii="Times New Roman" w:hAnsi="Times New Roman"/>
          <w:b/>
          <w:bCs/>
          <w:sz w:val="24"/>
        </w:rPr>
        <w:t>____  :  ____  ч. (местное)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lang w:eastAsia="ru-RU"/>
        </w:rPr>
      </w:pPr>
      <w:r w:rsidRPr="00205716">
        <w:rPr>
          <w:rFonts w:ascii="Times New Roman" w:hAnsi="Times New Roman"/>
          <w:b/>
          <w:bCs/>
          <w:sz w:val="24"/>
          <w:lang w:eastAsia="ru-RU"/>
        </w:rPr>
        <w:t xml:space="preserve">Место составления </w:t>
      </w:r>
      <w:proofErr w:type="gramStart"/>
      <w:r w:rsidRPr="00205716">
        <w:rPr>
          <w:rFonts w:ascii="Times New Roman" w:hAnsi="Times New Roman"/>
          <w:b/>
          <w:bCs/>
          <w:sz w:val="24"/>
          <w:lang w:eastAsia="ru-RU"/>
        </w:rPr>
        <w:t>акта:  _</w:t>
      </w:r>
      <w:proofErr w:type="gramEnd"/>
      <w:r w:rsidRPr="00205716">
        <w:rPr>
          <w:rFonts w:ascii="Times New Roman" w:hAnsi="Times New Roman"/>
          <w:b/>
          <w:bCs/>
          <w:sz w:val="24"/>
          <w:lang w:eastAsia="ru-RU"/>
        </w:rPr>
        <w:t>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lang w:eastAsia="ru-RU"/>
        </w:rPr>
      </w:pPr>
      <w:r w:rsidRPr="00205716">
        <w:rPr>
          <w:rFonts w:ascii="Times New Roman" w:hAnsi="Times New Roman"/>
          <w:b/>
          <w:bCs/>
          <w:sz w:val="24"/>
          <w:lang w:eastAsia="ru-RU"/>
        </w:rPr>
        <w:t>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Мною_________________________________________________________________________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(фамилия, имя, отчество, должность)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в присутствии 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                                                         (фамилия, имя, отчество, должности лиц, присутствовавших при составлении акта)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________________________________________________________________________________________________________________________________________________________________составлен акт о том, что работником 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(организация, фамилия, имя, отчество, должность)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(место, дата, время совершения нарушения)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было допущено следующее нарушение: 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(описание нарушения, обстоятельств его совершения и/или выявления)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Подпись лица, выявившего нарушение/составившего акт: 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 xml:space="preserve">Подписи лиц, присутствующих при составлении акта: 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____________________________________________________________________________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Пояснения работника 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(при несогласии указать причину несогласия)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С актом ознакомлен. Экземпляр акта получил 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                                                                      (подпись работника, Ф.И.О., дата получения)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 xml:space="preserve">- - - - - - - - - - - - - - - - -  - - - - - - - - - - - - - - - - - - - - - - - - - - - - - - - - - - - - - - - - 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                                                              (Ф.И.О., должность, место работы работника, допустившего нарушение) 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был ознакомлен с актом 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(дата и время ознакомления)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письменно подтвердить ознакомление с актом и получение экземпляра акта отказался.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Факт отказа от подписания (получения) акта подтверждаем: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proofErr w:type="gramStart"/>
      <w:r w:rsidRPr="00205716">
        <w:rPr>
          <w:rFonts w:ascii="Times New Roman" w:hAnsi="Times New Roman"/>
          <w:sz w:val="24"/>
        </w:rPr>
        <w:t>Должность:_</w:t>
      </w:r>
      <w:proofErr w:type="gramEnd"/>
      <w:r w:rsidRPr="00205716">
        <w:rPr>
          <w:rFonts w:ascii="Times New Roman" w:hAnsi="Times New Roman"/>
          <w:sz w:val="24"/>
        </w:rPr>
        <w:t>____________________________________________________________________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(подпись, </w:t>
      </w:r>
      <w:proofErr w:type="gramStart"/>
      <w:r w:rsidRPr="00205716">
        <w:rPr>
          <w:rFonts w:ascii="Times New Roman" w:hAnsi="Times New Roman"/>
          <w:sz w:val="16"/>
          <w:szCs w:val="16"/>
        </w:rPr>
        <w:t>Ф.И.О. ,</w:t>
      </w:r>
      <w:proofErr w:type="gramEnd"/>
      <w:r w:rsidRPr="00205716">
        <w:rPr>
          <w:rFonts w:ascii="Times New Roman" w:hAnsi="Times New Roman"/>
          <w:sz w:val="16"/>
          <w:szCs w:val="16"/>
        </w:rPr>
        <w:t xml:space="preserve"> дата и время)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proofErr w:type="gramStart"/>
      <w:r w:rsidRPr="00205716">
        <w:rPr>
          <w:rFonts w:ascii="Times New Roman" w:hAnsi="Times New Roman"/>
          <w:sz w:val="24"/>
        </w:rPr>
        <w:t>Должность:_</w:t>
      </w:r>
      <w:proofErr w:type="gramEnd"/>
      <w:r w:rsidRPr="00205716">
        <w:rPr>
          <w:rFonts w:ascii="Times New Roman" w:hAnsi="Times New Roman"/>
          <w:sz w:val="24"/>
        </w:rPr>
        <w:t>____________________________________________________________________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(подпись, Ф.И.О., дата и время)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proofErr w:type="gramStart"/>
      <w:r w:rsidRPr="00205716">
        <w:rPr>
          <w:rFonts w:ascii="Times New Roman" w:hAnsi="Times New Roman"/>
          <w:sz w:val="24"/>
        </w:rPr>
        <w:t>Должность:_</w:t>
      </w:r>
      <w:proofErr w:type="gramEnd"/>
      <w:r w:rsidRPr="00205716">
        <w:rPr>
          <w:rFonts w:ascii="Times New Roman" w:hAnsi="Times New Roman"/>
          <w:sz w:val="24"/>
        </w:rPr>
        <w:t>____________________________________________________________________</w:t>
      </w:r>
    </w:p>
    <w:p w:rsidR="00205716" w:rsidRPr="00205716" w:rsidRDefault="00205716" w:rsidP="00205716">
      <w:pPr>
        <w:widowControl w:val="0"/>
        <w:shd w:val="clear" w:color="auto" w:fill="FFFFFF"/>
        <w:tabs>
          <w:tab w:val="left" w:leader="underscore" w:pos="77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(подпись, Ф.И.О., дата и время)</w:t>
      </w:r>
    </w:p>
    <w:tbl>
      <w:tblPr>
        <w:tblW w:w="103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244"/>
      </w:tblGrid>
      <w:tr w:rsidR="00205716" w:rsidRPr="00205716" w:rsidTr="00205716">
        <w:trPr>
          <w:trHeight w:val="982"/>
        </w:trPr>
        <w:tc>
          <w:tcPr>
            <w:tcW w:w="5070" w:type="dxa"/>
          </w:tcPr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05716">
              <w:rPr>
                <w:rFonts w:ascii="Times New Roman" w:hAnsi="Times New Roman" w:cs="Times New Roman"/>
                <w:bCs/>
                <w:sz w:val="26"/>
                <w:szCs w:val="26"/>
              </w:rPr>
              <w:t>Сторона 1</w:t>
            </w:r>
          </w:p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05716" w:rsidRPr="00205716" w:rsidRDefault="00A505EE" w:rsidP="0020571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_____________/</w:t>
            </w:r>
            <w:r w:rsidRPr="00A505EE">
              <w:rPr>
                <w:rFonts w:ascii="Times New Roman" w:hAnsi="Times New Roman" w:cs="Times New Roman"/>
                <w:bCs/>
                <w:sz w:val="28"/>
                <w:szCs w:val="28"/>
              </w:rPr>
              <w:t>А.А. Усманов</w:t>
            </w:r>
          </w:p>
        </w:tc>
        <w:tc>
          <w:tcPr>
            <w:tcW w:w="5244" w:type="dxa"/>
          </w:tcPr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716">
              <w:rPr>
                <w:rFonts w:ascii="Times New Roman" w:hAnsi="Times New Roman" w:cs="Times New Roman"/>
                <w:sz w:val="26"/>
                <w:szCs w:val="26"/>
              </w:rPr>
              <w:t>Сторона 2</w:t>
            </w:r>
          </w:p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5716" w:rsidRPr="00205716" w:rsidRDefault="00205716" w:rsidP="00205716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571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_________________/_______ </w:t>
            </w:r>
          </w:p>
        </w:tc>
      </w:tr>
    </w:tbl>
    <w:p w:rsidR="00205716" w:rsidRPr="00205716" w:rsidRDefault="00205716" w:rsidP="002057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716" w:rsidRDefault="00205716" w:rsidP="002057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716" w:rsidRDefault="00205716" w:rsidP="002057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hAnsi="Times New Roman"/>
          <w:sz w:val="28"/>
          <w:szCs w:val="28"/>
        </w:rPr>
        <w:t xml:space="preserve">к </w:t>
      </w:r>
      <w:r w:rsidRPr="00205716">
        <w:rPr>
          <w:rFonts w:ascii="Times New Roman" w:eastAsia="Calibri" w:hAnsi="Times New Roman"/>
          <w:sz w:val="28"/>
          <w:szCs w:val="28"/>
          <w:lang w:eastAsia="ru-RU"/>
        </w:rPr>
        <w:t>Регламенту взаимодействия сторон</w:t>
      </w:r>
    </w:p>
    <w:p w:rsidR="00205716" w:rsidRPr="00205716" w:rsidRDefault="00205716" w:rsidP="00205716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  <w:r w:rsidRPr="00205716">
        <w:rPr>
          <w:rFonts w:ascii="Times New Roman" w:eastAsia="Calibri" w:hAnsi="Times New Roman"/>
          <w:sz w:val="28"/>
          <w:szCs w:val="28"/>
          <w:lang w:eastAsia="ru-RU"/>
        </w:rPr>
        <w:t>к договору №__ от «_</w:t>
      </w:r>
      <w:proofErr w:type="gramStart"/>
      <w:r w:rsidRPr="00205716">
        <w:rPr>
          <w:rFonts w:ascii="Times New Roman" w:eastAsia="Calibri" w:hAnsi="Times New Roman"/>
          <w:sz w:val="28"/>
          <w:szCs w:val="28"/>
          <w:lang w:eastAsia="ru-RU"/>
        </w:rPr>
        <w:t>_»_</w:t>
      </w:r>
      <w:proofErr w:type="gramEnd"/>
      <w:r w:rsidRPr="00205716">
        <w:rPr>
          <w:rFonts w:ascii="Times New Roman" w:eastAsia="Calibri" w:hAnsi="Times New Roman"/>
          <w:sz w:val="28"/>
          <w:szCs w:val="28"/>
          <w:lang w:eastAsia="ru-RU"/>
        </w:rPr>
        <w:t>______20__г.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5716">
        <w:rPr>
          <w:rFonts w:ascii="Times New Roman" w:hAnsi="Times New Roman"/>
          <w:sz w:val="28"/>
          <w:szCs w:val="28"/>
        </w:rPr>
        <w:t>Акт о выявленном нарушении (форма)</w:t>
      </w:r>
    </w:p>
    <w:p w:rsidR="00205716" w:rsidRPr="00205716" w:rsidRDefault="00205716" w:rsidP="00205716">
      <w:pPr>
        <w:spacing w:after="0" w:line="240" w:lineRule="auto"/>
        <w:ind w:firstLine="709"/>
        <w:jc w:val="center"/>
        <w:rPr>
          <w:rFonts w:ascii="Times New Roman" w:hAnsi="Times New Roman"/>
          <w:smallCaps/>
          <w:sz w:val="24"/>
        </w:rPr>
      </w:pPr>
      <w:r w:rsidRPr="00205716">
        <w:rPr>
          <w:rFonts w:ascii="Times New Roman" w:hAnsi="Times New Roman"/>
          <w:smallCaps/>
          <w:sz w:val="24"/>
        </w:rPr>
        <w:t>№_________________</w:t>
      </w:r>
    </w:p>
    <w:p w:rsidR="00205716" w:rsidRPr="00205716" w:rsidRDefault="00205716" w:rsidP="00205716">
      <w:pPr>
        <w:spacing w:after="0" w:line="240" w:lineRule="auto"/>
        <w:ind w:firstLine="709"/>
        <w:jc w:val="right"/>
        <w:rPr>
          <w:rFonts w:ascii="Times New Roman" w:hAnsi="Times New Roman"/>
          <w:b/>
          <w:sz w:val="8"/>
          <w:szCs w:val="8"/>
          <w:lang w:eastAsia="ru-RU"/>
        </w:rPr>
      </w:pP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28"/>
          <w:szCs w:val="28"/>
        </w:rPr>
        <w:t xml:space="preserve">                  </w:t>
      </w:r>
    </w:p>
    <w:p w:rsidR="00205716" w:rsidRPr="00205716" w:rsidRDefault="00205716" w:rsidP="00205716">
      <w:pPr>
        <w:spacing w:after="0" w:line="240" w:lineRule="auto"/>
        <w:ind w:firstLine="5580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УТВЕРЖДАЮ</w:t>
      </w:r>
    </w:p>
    <w:p w:rsidR="00205716" w:rsidRPr="00205716" w:rsidRDefault="00205716" w:rsidP="00205716">
      <w:pPr>
        <w:spacing w:after="0" w:line="240" w:lineRule="auto"/>
        <w:ind w:firstLine="5580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 xml:space="preserve">Начальник_______________________ </w:t>
      </w:r>
    </w:p>
    <w:p w:rsidR="00205716" w:rsidRPr="00205716" w:rsidRDefault="00205716" w:rsidP="00205716">
      <w:pPr>
        <w:spacing w:after="0" w:line="240" w:lineRule="auto"/>
        <w:ind w:firstLine="5580"/>
        <w:jc w:val="center"/>
        <w:rPr>
          <w:rFonts w:ascii="Times New Roman" w:hAnsi="Times New Roman"/>
          <w:sz w:val="18"/>
          <w:szCs w:val="18"/>
        </w:rPr>
      </w:pPr>
      <w:r w:rsidRPr="00205716">
        <w:rPr>
          <w:rFonts w:ascii="Times New Roman" w:hAnsi="Times New Roman"/>
          <w:sz w:val="18"/>
          <w:szCs w:val="18"/>
        </w:rPr>
        <w:t>(указать управление)</w:t>
      </w:r>
    </w:p>
    <w:p w:rsidR="00205716" w:rsidRPr="00205716" w:rsidRDefault="00205716" w:rsidP="00205716">
      <w:pPr>
        <w:spacing w:after="0" w:line="240" w:lineRule="auto"/>
        <w:ind w:firstLine="5580"/>
        <w:jc w:val="center"/>
        <w:rPr>
          <w:rFonts w:ascii="Times New Roman" w:hAnsi="Times New Roman"/>
          <w:sz w:val="18"/>
          <w:szCs w:val="18"/>
        </w:rPr>
      </w:pPr>
      <w:r w:rsidRPr="00205716">
        <w:rPr>
          <w:rFonts w:ascii="Times New Roman" w:hAnsi="Times New Roman"/>
          <w:sz w:val="18"/>
          <w:szCs w:val="18"/>
        </w:rPr>
        <w:t>_________________________________</w:t>
      </w:r>
    </w:p>
    <w:p w:rsidR="00205716" w:rsidRPr="00205716" w:rsidRDefault="00205716" w:rsidP="00205716">
      <w:pPr>
        <w:spacing w:after="0" w:line="240" w:lineRule="auto"/>
        <w:ind w:firstLine="5580"/>
        <w:rPr>
          <w:rFonts w:ascii="Times New Roman" w:hAnsi="Times New Roman"/>
          <w:sz w:val="18"/>
          <w:szCs w:val="18"/>
        </w:rPr>
      </w:pPr>
      <w:r w:rsidRPr="00205716">
        <w:rPr>
          <w:rFonts w:ascii="Times New Roman" w:hAnsi="Times New Roman"/>
          <w:sz w:val="18"/>
          <w:szCs w:val="18"/>
        </w:rPr>
        <w:t xml:space="preserve">                                     (Ф.И.О.)</w:t>
      </w:r>
    </w:p>
    <w:p w:rsidR="00205716" w:rsidRPr="00205716" w:rsidRDefault="00205716" w:rsidP="00205716">
      <w:pPr>
        <w:spacing w:after="0" w:line="240" w:lineRule="auto"/>
        <w:ind w:firstLine="5670"/>
        <w:jc w:val="right"/>
        <w:rPr>
          <w:rFonts w:ascii="Times New Roman" w:hAnsi="Times New Roman"/>
          <w:sz w:val="20"/>
          <w:szCs w:val="20"/>
        </w:rPr>
      </w:pPr>
      <w:r w:rsidRPr="00205716">
        <w:rPr>
          <w:rFonts w:ascii="Times New Roman" w:hAnsi="Times New Roman"/>
          <w:sz w:val="18"/>
          <w:szCs w:val="18"/>
        </w:rPr>
        <w:t xml:space="preserve"> _______        _________________</w:t>
      </w:r>
      <w:r w:rsidRPr="00205716">
        <w:rPr>
          <w:rFonts w:ascii="Times New Roman" w:hAnsi="Times New Roman"/>
          <w:sz w:val="28"/>
          <w:szCs w:val="28"/>
        </w:rPr>
        <w:t xml:space="preserve"> </w:t>
      </w:r>
      <w:r w:rsidRPr="00205716">
        <w:rPr>
          <w:rFonts w:ascii="Times New Roman" w:hAnsi="Times New Roman"/>
          <w:sz w:val="24"/>
        </w:rPr>
        <w:t>20</w:t>
      </w:r>
      <w:r w:rsidRPr="00205716">
        <w:rPr>
          <w:rFonts w:ascii="Times New Roman" w:hAnsi="Times New Roman"/>
          <w:sz w:val="28"/>
          <w:szCs w:val="28"/>
        </w:rPr>
        <w:t>______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АКТ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о выявленном нарушении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  <w:u w:val="single"/>
        </w:rPr>
      </w:pPr>
      <w:r w:rsidRPr="00205716">
        <w:rPr>
          <w:rFonts w:ascii="Times New Roman" w:hAnsi="Times New Roman"/>
          <w:sz w:val="26"/>
          <w:szCs w:val="26"/>
          <w:u w:val="single"/>
        </w:rPr>
        <w:t>______________________</w:t>
      </w:r>
      <w:r w:rsidRPr="00205716">
        <w:rPr>
          <w:rFonts w:ascii="Times New Roman" w:hAnsi="Times New Roman"/>
          <w:sz w:val="26"/>
          <w:szCs w:val="26"/>
        </w:rPr>
        <w:t>_____________________________</w:t>
      </w:r>
      <w:r w:rsidRPr="00205716">
        <w:rPr>
          <w:rFonts w:ascii="Times New Roman" w:hAnsi="Times New Roman"/>
          <w:sz w:val="24"/>
          <w:u w:val="single"/>
        </w:rPr>
        <w:t xml:space="preserve"> </w:t>
      </w:r>
    </w:p>
    <w:p w:rsidR="00205716" w:rsidRPr="00205716" w:rsidRDefault="00205716" w:rsidP="00205716">
      <w:pPr>
        <w:spacing w:after="0" w:line="240" w:lineRule="auto"/>
        <w:ind w:firstLine="142"/>
        <w:rPr>
          <w:rFonts w:ascii="Times New Roman" w:hAnsi="Times New Roman"/>
          <w:sz w:val="18"/>
          <w:szCs w:val="18"/>
        </w:rPr>
      </w:pPr>
      <w:r w:rsidRPr="00205716">
        <w:rPr>
          <w:rFonts w:ascii="Times New Roman" w:hAnsi="Times New Roman"/>
          <w:sz w:val="18"/>
          <w:szCs w:val="18"/>
        </w:rPr>
        <w:t>(дата, время, место составления акта)</w:t>
      </w:r>
    </w:p>
    <w:p w:rsidR="00205716" w:rsidRPr="00205716" w:rsidRDefault="00205716" w:rsidP="00205716">
      <w:pPr>
        <w:spacing w:after="0" w:line="240" w:lineRule="auto"/>
        <w:ind w:firstLine="142"/>
        <w:rPr>
          <w:rFonts w:ascii="Times New Roman" w:hAnsi="Times New Roman"/>
          <w:sz w:val="18"/>
          <w:szCs w:val="18"/>
        </w:rPr>
      </w:pP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Мною _________________________________________________________________________</w:t>
      </w:r>
      <w:r w:rsidRPr="00205716" w:rsidDel="00D462B7">
        <w:rPr>
          <w:rFonts w:ascii="Times New Roman" w:hAnsi="Times New Roman"/>
          <w:sz w:val="24"/>
        </w:rPr>
        <w:t xml:space="preserve"> 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16"/>
          <w:szCs w:val="16"/>
        </w:rPr>
        <w:t>(фамилия, имя, отчество, должность)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05716">
        <w:rPr>
          <w:rFonts w:ascii="Times New Roman" w:hAnsi="Times New Roman"/>
          <w:sz w:val="24"/>
        </w:rPr>
        <w:t>в присутствии</w:t>
      </w:r>
      <w:r w:rsidRPr="00205716">
        <w:rPr>
          <w:rFonts w:ascii="Times New Roman" w:hAnsi="Times New Roman"/>
          <w:sz w:val="26"/>
          <w:szCs w:val="26"/>
        </w:rPr>
        <w:t xml:space="preserve"> </w:t>
      </w:r>
      <w:r w:rsidRPr="00205716">
        <w:rPr>
          <w:rFonts w:ascii="Times New Roman" w:hAnsi="Times New Roman"/>
          <w:sz w:val="26"/>
          <w:szCs w:val="26"/>
          <w:u w:val="single"/>
        </w:rPr>
        <w:t>______________________________________________________________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5716" w:rsidDel="00D462B7">
        <w:rPr>
          <w:rFonts w:ascii="Times New Roman" w:hAnsi="Times New Roman"/>
          <w:sz w:val="26"/>
          <w:szCs w:val="26"/>
        </w:rPr>
        <w:t xml:space="preserve"> </w:t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16"/>
          <w:szCs w:val="16"/>
        </w:rPr>
        <w:t>(фамилии, имена, отчества, должности лиц, присутствовавших при составлении акта)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05716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составлен акт о том, что работником________________________________________________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5716" w:rsidDel="00D462B7">
        <w:rPr>
          <w:rFonts w:ascii="Times New Roman" w:hAnsi="Times New Roman"/>
          <w:sz w:val="26"/>
          <w:szCs w:val="26"/>
        </w:rPr>
        <w:t xml:space="preserve"> </w:t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16"/>
          <w:szCs w:val="16"/>
        </w:rPr>
        <w:t>(организация, вид и номер транспорта, фамилия, имя, отчество, должность)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 xml:space="preserve">было допущено следующее </w:t>
      </w:r>
      <w:proofErr w:type="gramStart"/>
      <w:r w:rsidRPr="00205716">
        <w:rPr>
          <w:rFonts w:ascii="Times New Roman" w:hAnsi="Times New Roman"/>
          <w:sz w:val="24"/>
        </w:rPr>
        <w:t>нарушение:_</w:t>
      </w:r>
      <w:proofErr w:type="gramEnd"/>
      <w:r w:rsidRPr="00205716">
        <w:rPr>
          <w:rFonts w:ascii="Times New Roman" w:hAnsi="Times New Roman"/>
          <w:sz w:val="24"/>
        </w:rPr>
        <w:t>____________________________________________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5716" w:rsidDel="00D462B7">
        <w:rPr>
          <w:rFonts w:ascii="Times New Roman" w:hAnsi="Times New Roman"/>
          <w:sz w:val="24"/>
        </w:rPr>
        <w:t xml:space="preserve"> </w:t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24"/>
        </w:rPr>
        <w:tab/>
      </w:r>
      <w:r w:rsidRPr="00205716">
        <w:rPr>
          <w:rFonts w:ascii="Times New Roman" w:hAnsi="Times New Roman"/>
          <w:sz w:val="16"/>
          <w:szCs w:val="16"/>
        </w:rPr>
        <w:t xml:space="preserve">(место, дата, время совершения нарушения, №№, название 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205716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наряда-допуска, лицо, ответственное за производство работ и т.д.)</w:t>
      </w:r>
    </w:p>
    <w:p w:rsidR="00205716" w:rsidRPr="00205716" w:rsidRDefault="00205716" w:rsidP="0020571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                    </w:t>
      </w:r>
      <w:r w:rsidRPr="00205716" w:rsidDel="00D462B7">
        <w:rPr>
          <w:rFonts w:ascii="Times New Roman" w:hAnsi="Times New Roman"/>
          <w:sz w:val="16"/>
          <w:szCs w:val="16"/>
        </w:rPr>
        <w:t xml:space="preserve"> </w:t>
      </w:r>
      <w:r w:rsidRPr="00205716">
        <w:rPr>
          <w:rFonts w:ascii="Times New Roman" w:hAnsi="Times New Roman"/>
          <w:sz w:val="16"/>
          <w:szCs w:val="16"/>
        </w:rPr>
        <w:t xml:space="preserve">               (описание нарушения, ссылка на соответствующий пункт правил, инструкции, пункт договора и т.п.,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205716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</w:t>
      </w:r>
    </w:p>
    <w:p w:rsidR="00205716" w:rsidRPr="00205716" w:rsidRDefault="00205716" w:rsidP="00205716">
      <w:pPr>
        <w:spacing w:after="0" w:line="240" w:lineRule="auto"/>
        <w:ind w:firstLine="1985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пункт Классификатора)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 xml:space="preserve">Подпись лица, выявившего </w:t>
      </w:r>
      <w:proofErr w:type="gramStart"/>
      <w:r w:rsidRPr="00205716">
        <w:rPr>
          <w:rFonts w:ascii="Times New Roman" w:hAnsi="Times New Roman"/>
          <w:sz w:val="24"/>
        </w:rPr>
        <w:t>нарушение:_</w:t>
      </w:r>
      <w:proofErr w:type="gramEnd"/>
      <w:r w:rsidRPr="00205716">
        <w:rPr>
          <w:rFonts w:ascii="Times New Roman" w:hAnsi="Times New Roman"/>
          <w:sz w:val="24"/>
        </w:rPr>
        <w:t>___________________________________________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Подписи лиц, присутствующих при составлении акта: _________________________________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05716">
        <w:rPr>
          <w:rFonts w:ascii="Times New Roman" w:hAnsi="Times New Roman"/>
          <w:sz w:val="24"/>
        </w:rPr>
        <w:t>Пояснения работника</w:t>
      </w:r>
      <w:r w:rsidRPr="00205716">
        <w:rPr>
          <w:rFonts w:ascii="Times New Roman" w:hAnsi="Times New Roman"/>
          <w:sz w:val="26"/>
          <w:szCs w:val="26"/>
        </w:rPr>
        <w:t>_</w:t>
      </w:r>
      <w:r w:rsidRPr="00205716">
        <w:rPr>
          <w:rFonts w:ascii="Times New Roman" w:hAnsi="Times New Roman"/>
          <w:sz w:val="26"/>
          <w:szCs w:val="26"/>
          <w:u w:val="single"/>
        </w:rPr>
        <w:t>______________________________________________________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sz w:val="16"/>
          <w:szCs w:val="26"/>
        </w:rPr>
      </w:pPr>
      <w:r w:rsidRPr="00205716">
        <w:rPr>
          <w:rFonts w:ascii="Times New Roman" w:hAnsi="Times New Roman"/>
          <w:sz w:val="16"/>
          <w:szCs w:val="26"/>
        </w:rPr>
        <w:t xml:space="preserve">                       (при несогласии указать причину несогласия)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24"/>
        </w:rPr>
        <w:t>С актом ознакомлен, экземпляр акта получил________________________________________</w:t>
      </w:r>
      <w:r w:rsidRPr="00205716">
        <w:rPr>
          <w:rFonts w:ascii="Times New Roman" w:hAnsi="Times New Roman"/>
          <w:sz w:val="26"/>
          <w:szCs w:val="26"/>
        </w:rPr>
        <w:t xml:space="preserve"> </w:t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</w:r>
      <w:r w:rsidRPr="00205716">
        <w:rPr>
          <w:rFonts w:ascii="Times New Roman" w:hAnsi="Times New Roman"/>
          <w:sz w:val="26"/>
          <w:szCs w:val="26"/>
        </w:rPr>
        <w:tab/>
        <w:t xml:space="preserve">       </w:t>
      </w:r>
      <w:proofErr w:type="gramStart"/>
      <w:r w:rsidRPr="00205716">
        <w:rPr>
          <w:rFonts w:ascii="Times New Roman" w:hAnsi="Times New Roman"/>
          <w:sz w:val="26"/>
          <w:szCs w:val="26"/>
        </w:rPr>
        <w:t xml:space="preserve">   </w:t>
      </w:r>
      <w:r w:rsidRPr="00205716">
        <w:rPr>
          <w:rFonts w:ascii="Times New Roman" w:hAnsi="Times New Roman"/>
          <w:sz w:val="16"/>
          <w:szCs w:val="16"/>
        </w:rPr>
        <w:t>(</w:t>
      </w:r>
      <w:proofErr w:type="gramEnd"/>
      <w:r w:rsidRPr="00205716">
        <w:rPr>
          <w:rFonts w:ascii="Times New Roman" w:hAnsi="Times New Roman"/>
          <w:sz w:val="16"/>
          <w:szCs w:val="16"/>
        </w:rPr>
        <w:t>подпись работника, Ф.И.О., дата)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 w:rsidRPr="00205716">
        <w:rPr>
          <w:rFonts w:ascii="Times New Roman" w:hAnsi="Times New Roman"/>
          <w:sz w:val="24"/>
        </w:rPr>
        <w:t>Приложения:_</w:t>
      </w:r>
      <w:proofErr w:type="gramEnd"/>
      <w:r w:rsidRPr="00205716">
        <w:rPr>
          <w:rFonts w:ascii="Times New Roman" w:hAnsi="Times New Roman"/>
          <w:sz w:val="24"/>
        </w:rPr>
        <w:t>________________________________________________________________</w:t>
      </w:r>
    </w:p>
    <w:p w:rsidR="00205716" w:rsidRPr="00205716" w:rsidRDefault="00205716" w:rsidP="00205716">
      <w:pPr>
        <w:spacing w:after="0" w:line="240" w:lineRule="auto"/>
        <w:ind w:firstLine="720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(объяснения нарушителя, фото)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______________________________________________________________________________</w:t>
      </w:r>
    </w:p>
    <w:p w:rsidR="00205716" w:rsidRPr="00205716" w:rsidRDefault="00205716" w:rsidP="0020571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(Ф.И.О., должность, место работы работника, допустившего нарушение) 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был ознакомлен с актом __________________________________________________________</w:t>
      </w:r>
    </w:p>
    <w:p w:rsidR="00205716" w:rsidRPr="00205716" w:rsidRDefault="00205716" w:rsidP="00205716">
      <w:pPr>
        <w:spacing w:after="0" w:line="240" w:lineRule="auto"/>
        <w:ind w:firstLine="2127"/>
        <w:jc w:val="center"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(дата и время ознакомления)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письменно подтвердить ознакомление с актом и получение экземпляра акта отказался.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Факт отказа от подписания (получения) акта подтверждаем: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 w:rsidRPr="00205716">
        <w:rPr>
          <w:rFonts w:ascii="Times New Roman" w:hAnsi="Times New Roman"/>
          <w:sz w:val="24"/>
        </w:rPr>
        <w:t>Должность:</w:t>
      </w:r>
      <w:r w:rsidRPr="00205716">
        <w:rPr>
          <w:rFonts w:ascii="Times New Roman" w:hAnsi="Times New Roman"/>
          <w:sz w:val="26"/>
          <w:szCs w:val="26"/>
        </w:rPr>
        <w:t>_</w:t>
      </w:r>
      <w:proofErr w:type="gramEnd"/>
      <w:r w:rsidRPr="00205716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205716" w:rsidRPr="00205716" w:rsidRDefault="00205716" w:rsidP="00205716">
      <w:pPr>
        <w:pBdr>
          <w:top w:val="single" w:sz="4" w:space="1" w:color="auto"/>
        </w:pBdr>
        <w:spacing w:after="0" w:line="240" w:lineRule="auto"/>
        <w:ind w:firstLine="2553"/>
        <w:contextualSpacing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 xml:space="preserve">(подпись, </w:t>
      </w:r>
      <w:proofErr w:type="gramStart"/>
      <w:r w:rsidRPr="00205716">
        <w:rPr>
          <w:rFonts w:ascii="Times New Roman" w:hAnsi="Times New Roman"/>
          <w:sz w:val="16"/>
          <w:szCs w:val="16"/>
        </w:rPr>
        <w:t>Ф.И.О..</w:t>
      </w:r>
      <w:proofErr w:type="gramEnd"/>
      <w:r w:rsidRPr="00205716">
        <w:rPr>
          <w:rFonts w:ascii="Times New Roman" w:hAnsi="Times New Roman"/>
          <w:sz w:val="16"/>
          <w:szCs w:val="16"/>
        </w:rPr>
        <w:t>, дата и время)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6"/>
          <w:szCs w:val="16"/>
        </w:rPr>
      </w:pPr>
      <w:proofErr w:type="gramStart"/>
      <w:r w:rsidRPr="00205716">
        <w:rPr>
          <w:rFonts w:ascii="Times New Roman" w:hAnsi="Times New Roman"/>
          <w:sz w:val="24"/>
        </w:rPr>
        <w:t>Должность:</w:t>
      </w:r>
      <w:r w:rsidRPr="00205716">
        <w:rPr>
          <w:rFonts w:ascii="Times New Roman" w:hAnsi="Times New Roman"/>
          <w:sz w:val="26"/>
          <w:szCs w:val="26"/>
        </w:rPr>
        <w:t>_</w:t>
      </w:r>
      <w:proofErr w:type="gramEnd"/>
      <w:r w:rsidRPr="00205716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205716" w:rsidRPr="00205716" w:rsidRDefault="00205716" w:rsidP="00205716">
      <w:pPr>
        <w:pBdr>
          <w:top w:val="single" w:sz="4" w:space="1" w:color="auto"/>
        </w:pBdr>
        <w:spacing w:after="0" w:line="240" w:lineRule="auto"/>
        <w:ind w:firstLine="2553"/>
        <w:contextualSpacing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(подпись, Ф.И.О., дата и время)</w:t>
      </w:r>
    </w:p>
    <w:p w:rsidR="00205716" w:rsidRPr="00205716" w:rsidRDefault="00205716" w:rsidP="00205716">
      <w:pPr>
        <w:spacing w:after="0" w:line="240" w:lineRule="auto"/>
        <w:rPr>
          <w:rFonts w:ascii="Times New Roman" w:hAnsi="Times New Roman"/>
          <w:sz w:val="16"/>
          <w:szCs w:val="16"/>
        </w:rPr>
      </w:pPr>
      <w:proofErr w:type="gramStart"/>
      <w:r w:rsidRPr="00205716">
        <w:rPr>
          <w:rFonts w:ascii="Times New Roman" w:hAnsi="Times New Roman"/>
          <w:sz w:val="24"/>
        </w:rPr>
        <w:t>Должность:</w:t>
      </w:r>
      <w:r w:rsidRPr="00205716">
        <w:rPr>
          <w:rFonts w:ascii="Times New Roman" w:hAnsi="Times New Roman"/>
          <w:sz w:val="26"/>
          <w:szCs w:val="26"/>
        </w:rPr>
        <w:t>_</w:t>
      </w:r>
      <w:proofErr w:type="gramEnd"/>
      <w:r w:rsidRPr="00205716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205716" w:rsidRPr="00205716" w:rsidRDefault="00205716" w:rsidP="00205716">
      <w:pPr>
        <w:pBdr>
          <w:top w:val="single" w:sz="4" w:space="1" w:color="auto"/>
        </w:pBdr>
        <w:spacing w:after="0" w:line="240" w:lineRule="auto"/>
        <w:ind w:firstLine="2553"/>
        <w:contextualSpacing/>
        <w:rPr>
          <w:rFonts w:ascii="Times New Roman" w:hAnsi="Times New Roman"/>
          <w:sz w:val="16"/>
          <w:szCs w:val="16"/>
        </w:rPr>
      </w:pPr>
      <w:r w:rsidRPr="00205716">
        <w:rPr>
          <w:rFonts w:ascii="Times New Roman" w:hAnsi="Times New Roman"/>
          <w:sz w:val="16"/>
          <w:szCs w:val="16"/>
        </w:rPr>
        <w:t>(</w:t>
      </w:r>
      <w:proofErr w:type="gramStart"/>
      <w:r w:rsidRPr="00205716">
        <w:rPr>
          <w:rFonts w:ascii="Times New Roman" w:hAnsi="Times New Roman"/>
          <w:sz w:val="16"/>
          <w:szCs w:val="16"/>
        </w:rPr>
        <w:t>подпись,  Ф.И.О.</w:t>
      </w:r>
      <w:proofErr w:type="gramEnd"/>
      <w:r w:rsidRPr="00205716">
        <w:rPr>
          <w:rFonts w:ascii="Times New Roman" w:hAnsi="Times New Roman"/>
          <w:sz w:val="16"/>
          <w:szCs w:val="16"/>
        </w:rPr>
        <w:t>, дата и время)</w:t>
      </w:r>
    </w:p>
    <w:p w:rsidR="00205716" w:rsidRPr="00205716" w:rsidRDefault="00205716" w:rsidP="00205716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205716" w:rsidRPr="00205716" w:rsidRDefault="00205716" w:rsidP="00205716">
      <w:pPr>
        <w:spacing w:after="0" w:line="240" w:lineRule="auto"/>
        <w:contextualSpacing/>
        <w:rPr>
          <w:rFonts w:ascii="Times New Roman" w:hAnsi="Times New Roman"/>
          <w:sz w:val="24"/>
        </w:rPr>
      </w:pPr>
      <w:r w:rsidRPr="00205716">
        <w:rPr>
          <w:rFonts w:ascii="Times New Roman" w:hAnsi="Times New Roman"/>
          <w:sz w:val="24"/>
        </w:rPr>
        <w:t>Сторона 1                                                                        Сторона 2</w:t>
      </w:r>
    </w:p>
    <w:p w:rsidR="00205716" w:rsidRPr="00205716" w:rsidRDefault="00A505EE" w:rsidP="00205716">
      <w:p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_________/ </w:t>
      </w:r>
      <w:proofErr w:type="spellStart"/>
      <w:r>
        <w:rPr>
          <w:rFonts w:ascii="Times New Roman" w:hAnsi="Times New Roman"/>
          <w:sz w:val="24"/>
        </w:rPr>
        <w:t>А.А.Усманов</w:t>
      </w:r>
      <w:proofErr w:type="spellEnd"/>
      <w:r w:rsidR="00205716" w:rsidRPr="00205716">
        <w:rPr>
          <w:rFonts w:ascii="Times New Roman" w:hAnsi="Times New Roman"/>
          <w:sz w:val="24"/>
        </w:rPr>
        <w:t xml:space="preserve">                                                 __________/______________</w:t>
      </w:r>
    </w:p>
    <w:p w:rsidR="00615BB6" w:rsidRDefault="00615BB6" w:rsidP="00205716">
      <w:pPr>
        <w:ind w:hanging="284"/>
      </w:pPr>
    </w:p>
    <w:sectPr w:rsidR="00615BB6" w:rsidSect="002057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7F5" w:rsidRDefault="00B557F5" w:rsidP="00205716">
      <w:pPr>
        <w:spacing w:after="0" w:line="240" w:lineRule="auto"/>
      </w:pPr>
      <w:r>
        <w:separator/>
      </w:r>
    </w:p>
  </w:endnote>
  <w:endnote w:type="continuationSeparator" w:id="0">
    <w:p w:rsidR="00B557F5" w:rsidRDefault="00B557F5" w:rsidP="0020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7F5" w:rsidRDefault="00B557F5" w:rsidP="00205716">
      <w:pPr>
        <w:spacing w:after="0" w:line="240" w:lineRule="auto"/>
      </w:pPr>
      <w:r>
        <w:separator/>
      </w:r>
    </w:p>
  </w:footnote>
  <w:footnote w:type="continuationSeparator" w:id="0">
    <w:p w:rsidR="00B557F5" w:rsidRDefault="00B557F5" w:rsidP="00205716">
      <w:pPr>
        <w:spacing w:after="0" w:line="240" w:lineRule="auto"/>
      </w:pPr>
      <w:r>
        <w:continuationSeparator/>
      </w:r>
    </w:p>
  </w:footnote>
  <w:footnote w:id="1">
    <w:p w:rsidR="00205716" w:rsidRDefault="00205716" w:rsidP="00205716">
      <w:pPr>
        <w:pStyle w:val="a6"/>
      </w:pPr>
      <w:r w:rsidRPr="00AB094B">
        <w:rPr>
          <w:rStyle w:val="a8"/>
        </w:rPr>
        <w:t>1</w:t>
      </w:r>
      <w:r>
        <w:t xml:space="preserve"> </w:t>
      </w:r>
      <w:r w:rsidRPr="005E1DE4">
        <w:t>при привлечении Стороной 2 третьих лиц</w:t>
      </w:r>
      <w:r>
        <w:t>:</w:t>
      </w:r>
    </w:p>
    <w:p w:rsidR="00205716" w:rsidRPr="00606726" w:rsidRDefault="00205716" w:rsidP="00205716">
      <w:pPr>
        <w:pStyle w:val="a6"/>
        <w:numPr>
          <w:ilvl w:val="0"/>
          <w:numId w:val="4"/>
        </w:numPr>
        <w:ind w:left="142" w:firstLine="263"/>
        <w:jc w:val="both"/>
      </w:pPr>
      <w:r>
        <w:t xml:space="preserve">требования, предъявляемые настоящим Регламентом к работникам Стороны 2, распространяются также на </w:t>
      </w:r>
      <w:r w:rsidRPr="005E1DE4">
        <w:t>работников третьих лиц</w:t>
      </w:r>
      <w:r>
        <w:t>, привлекаемых Стороной 2;</w:t>
      </w:r>
    </w:p>
    <w:p w:rsidR="00205716" w:rsidRDefault="00205716" w:rsidP="00205716">
      <w:pPr>
        <w:pStyle w:val="a6"/>
        <w:numPr>
          <w:ilvl w:val="0"/>
          <w:numId w:val="4"/>
        </w:numPr>
        <w:ind w:left="0" w:firstLine="405"/>
        <w:jc w:val="both"/>
      </w:pPr>
      <w:r w:rsidRPr="00083B38">
        <w:t>обязанности Стороны 2, предусмотренные настоящим Регламентом и выполняемые ею в отношении своих работников, должны также выполняться Стороной 2 в отношении работников привлеченных третьих лиц.</w:t>
      </w:r>
    </w:p>
  </w:footnote>
  <w:footnote w:id="2">
    <w:p w:rsidR="00205716" w:rsidRPr="00F81FDB" w:rsidRDefault="00205716" w:rsidP="00205716">
      <w:pPr>
        <w:pStyle w:val="a6"/>
      </w:pPr>
      <w:r w:rsidRPr="00F81FDB">
        <w:rPr>
          <w:rStyle w:val="a8"/>
          <w:sz w:val="18"/>
          <w:szCs w:val="18"/>
        </w:rPr>
        <w:footnoteRef/>
      </w:r>
      <w:r w:rsidRPr="00F81FDB">
        <w:t xml:space="preserve">Блокировка пропуска при количестве нарушений – </w:t>
      </w:r>
      <w:r>
        <w:t>3</w:t>
      </w:r>
      <w:r w:rsidRPr="00F81FDB">
        <w:t xml:space="preserve"> раз</w:t>
      </w:r>
      <w:r>
        <w:t>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716" w:rsidRPr="00B86DF2" w:rsidRDefault="00205716" w:rsidP="00205716">
    <w:pPr>
      <w:pStyle w:val="a3"/>
      <w:jc w:val="center"/>
      <w:rPr>
        <w:iCs/>
      </w:rPr>
    </w:pPr>
    <w:r w:rsidRPr="00B86DF2">
      <w:rPr>
        <w:rStyle w:val="a9"/>
        <w:i w:val="0"/>
      </w:rPr>
      <w:fldChar w:fldCharType="begin"/>
    </w:r>
    <w:r w:rsidRPr="00B86DF2">
      <w:rPr>
        <w:rStyle w:val="a9"/>
      </w:rPr>
      <w:instrText>PAGE   \* MERGEFORMAT</w:instrText>
    </w:r>
    <w:r w:rsidRPr="00B86DF2">
      <w:rPr>
        <w:rStyle w:val="a9"/>
        <w:i w:val="0"/>
      </w:rPr>
      <w:fldChar w:fldCharType="separate"/>
    </w:r>
    <w:r w:rsidR="00B10328" w:rsidRPr="00B10328">
      <w:rPr>
        <w:rStyle w:val="a9"/>
        <w:i w:val="0"/>
        <w:noProof/>
      </w:rPr>
      <w:t>1</w:t>
    </w:r>
    <w:r w:rsidRPr="00B86DF2">
      <w:rPr>
        <w:rStyle w:val="a9"/>
        <w:i w:val="0"/>
      </w:rPr>
      <w:fldChar w:fldCharType="end"/>
    </w:r>
  </w:p>
  <w:p w:rsidR="00205716" w:rsidRPr="00C729F2" w:rsidRDefault="00205716" w:rsidP="002057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35B1F"/>
    <w:multiLevelType w:val="hybridMultilevel"/>
    <w:tmpl w:val="FED84866"/>
    <w:lvl w:ilvl="0" w:tplc="06FEBF5E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" w15:restartNumberingAfterBreak="0">
    <w:nsid w:val="0E1A23AE"/>
    <w:multiLevelType w:val="hybridMultilevel"/>
    <w:tmpl w:val="EC308326"/>
    <w:lvl w:ilvl="0" w:tplc="06FEBF5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E6C3C9B"/>
    <w:multiLevelType w:val="hybridMultilevel"/>
    <w:tmpl w:val="92E2893C"/>
    <w:lvl w:ilvl="0" w:tplc="06FEB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C467E"/>
    <w:multiLevelType w:val="hybridMultilevel"/>
    <w:tmpl w:val="39027A3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BE46FA"/>
    <w:multiLevelType w:val="multilevel"/>
    <w:tmpl w:val="6688D2B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3D9D6C79"/>
    <w:multiLevelType w:val="hybridMultilevel"/>
    <w:tmpl w:val="385C7056"/>
    <w:lvl w:ilvl="0" w:tplc="06FEB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2E03C1"/>
    <w:multiLevelType w:val="multilevel"/>
    <w:tmpl w:val="64E0635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6FEE5144"/>
    <w:multiLevelType w:val="multilevel"/>
    <w:tmpl w:val="E046A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776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 w15:restartNumberingAfterBreak="0">
    <w:nsid w:val="749B286A"/>
    <w:multiLevelType w:val="hybridMultilevel"/>
    <w:tmpl w:val="A85AF562"/>
    <w:lvl w:ilvl="0" w:tplc="237A7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61B"/>
    <w:rsid w:val="00205716"/>
    <w:rsid w:val="0037361B"/>
    <w:rsid w:val="00615BB6"/>
    <w:rsid w:val="00A505EE"/>
    <w:rsid w:val="00B01EEF"/>
    <w:rsid w:val="00B10328"/>
    <w:rsid w:val="00B5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155FB-A1D9-41D0-A8A4-48E03073E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71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571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205716"/>
    <w:rPr>
      <w:rFonts w:ascii="Times New Roman" w:hAnsi="Times New Roman"/>
      <w:sz w:val="28"/>
    </w:rPr>
  </w:style>
  <w:style w:type="paragraph" w:styleId="a6">
    <w:name w:val="footnote text"/>
    <w:basedOn w:val="a"/>
    <w:link w:val="a7"/>
    <w:semiHidden/>
    <w:unhideWhenUsed/>
    <w:rsid w:val="0020571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05716"/>
    <w:rPr>
      <w:rFonts w:ascii="Times New Roman" w:hAnsi="Times New Roman"/>
      <w:sz w:val="20"/>
      <w:szCs w:val="20"/>
    </w:rPr>
  </w:style>
  <w:style w:type="character" w:styleId="a8">
    <w:name w:val="footnote reference"/>
    <w:basedOn w:val="a0"/>
    <w:semiHidden/>
    <w:unhideWhenUsed/>
    <w:rsid w:val="00205716"/>
    <w:rPr>
      <w:vertAlign w:val="superscript"/>
    </w:rPr>
  </w:style>
  <w:style w:type="character" w:styleId="a9">
    <w:name w:val="Emphasis"/>
    <w:basedOn w:val="a0"/>
    <w:qFormat/>
    <w:rsid w:val="00205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4800</Words>
  <Characters>27362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Хасанов Руслан Рашитович</dc:creator>
  <cp:keywords/>
  <dc:description/>
  <cp:lastModifiedBy>Хасанов Руслан Рашитович</cp:lastModifiedBy>
  <cp:revision>5</cp:revision>
  <dcterms:created xsi:type="dcterms:W3CDTF">2020-06-26T10:35:00Z</dcterms:created>
  <dcterms:modified xsi:type="dcterms:W3CDTF">2020-06-26T10:51:00Z</dcterms:modified>
</cp:coreProperties>
</file>